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84A" w:rsidRDefault="008A284A" w:rsidP="008A284A">
      <w:pPr>
        <w:ind w:left="0" w:firstLine="0"/>
        <w:jc w:val="center"/>
        <w:rPr>
          <w:rFonts w:ascii="Times New Roman" w:hAnsi="Times New Roman" w:cs="Times New Roman"/>
          <w:sz w:val="24"/>
          <w:szCs w:val="24"/>
        </w:rPr>
      </w:pPr>
    </w:p>
    <w:p w:rsidR="008A284A" w:rsidRDefault="008A284A" w:rsidP="008A284A">
      <w:pPr>
        <w:ind w:left="0" w:firstLine="0"/>
        <w:jc w:val="center"/>
        <w:rPr>
          <w:rFonts w:ascii="Times New Roman" w:hAnsi="Times New Roman" w:cs="Times New Roman"/>
          <w:sz w:val="24"/>
          <w:szCs w:val="24"/>
        </w:rPr>
      </w:pPr>
    </w:p>
    <w:p w:rsidR="008A284A" w:rsidRDefault="008A284A" w:rsidP="008A284A">
      <w:pPr>
        <w:ind w:left="0" w:firstLine="0"/>
        <w:jc w:val="center"/>
        <w:rPr>
          <w:rFonts w:ascii="Times New Roman" w:hAnsi="Times New Roman" w:cs="Times New Roman"/>
          <w:sz w:val="24"/>
          <w:szCs w:val="24"/>
        </w:rPr>
      </w:pPr>
    </w:p>
    <w:p w:rsidR="008A284A" w:rsidRDefault="008A284A" w:rsidP="008A284A">
      <w:pPr>
        <w:ind w:left="0" w:firstLine="0"/>
        <w:jc w:val="center"/>
        <w:rPr>
          <w:rFonts w:ascii="Times New Roman" w:hAnsi="Times New Roman" w:cs="Times New Roman"/>
          <w:sz w:val="24"/>
          <w:szCs w:val="24"/>
        </w:rPr>
      </w:pPr>
    </w:p>
    <w:p w:rsidR="008A284A" w:rsidRDefault="008A284A" w:rsidP="008A284A">
      <w:pPr>
        <w:ind w:left="0" w:firstLine="0"/>
        <w:jc w:val="center"/>
        <w:rPr>
          <w:rFonts w:ascii="Times New Roman" w:hAnsi="Times New Roman" w:cs="Times New Roman"/>
          <w:sz w:val="24"/>
          <w:szCs w:val="24"/>
        </w:rPr>
      </w:pPr>
    </w:p>
    <w:p w:rsidR="008A284A" w:rsidRDefault="008A284A" w:rsidP="008A284A">
      <w:pPr>
        <w:ind w:left="0" w:firstLine="0"/>
        <w:jc w:val="center"/>
        <w:rPr>
          <w:rFonts w:ascii="Times New Roman" w:hAnsi="Times New Roman" w:cs="Times New Roman"/>
          <w:sz w:val="24"/>
          <w:szCs w:val="24"/>
        </w:rPr>
      </w:pP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 xml:space="preserve">Impact of Ammonium Sulfate to </w:t>
      </w:r>
      <w:r w:rsidR="00783700">
        <w:rPr>
          <w:rFonts w:ascii="Times New Roman" w:hAnsi="Times New Roman" w:cs="Times New Roman"/>
          <w:sz w:val="24"/>
          <w:szCs w:val="24"/>
        </w:rPr>
        <w:t>heart beat</w:t>
      </w:r>
      <w:r w:rsidR="00DE4EFC">
        <w:rPr>
          <w:rFonts w:ascii="Times New Roman" w:hAnsi="Times New Roman" w:cs="Times New Roman"/>
          <w:sz w:val="24"/>
          <w:szCs w:val="24"/>
        </w:rPr>
        <w:t xml:space="preserve"> of </w:t>
      </w:r>
      <w:r w:rsidR="00B04098" w:rsidRPr="00B04098">
        <w:rPr>
          <w:rFonts w:ascii="Times New Roman" w:hAnsi="Times New Roman" w:cs="Times New Roman"/>
          <w:i/>
          <w:sz w:val="24"/>
          <w:szCs w:val="24"/>
        </w:rPr>
        <w:t>Daphnia magna</w:t>
      </w: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Name:</w:t>
      </w: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Course name/code:</w:t>
      </w: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School Affiliation:</w:t>
      </w: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Mentor:</w:t>
      </w:r>
    </w:p>
    <w:p w:rsidR="008A284A" w:rsidRPr="008A284A" w:rsidRDefault="008A284A" w:rsidP="008A284A">
      <w:pPr>
        <w:ind w:left="0" w:firstLine="0"/>
        <w:jc w:val="center"/>
        <w:rPr>
          <w:rFonts w:ascii="Times New Roman" w:hAnsi="Times New Roman" w:cs="Times New Roman"/>
          <w:sz w:val="24"/>
          <w:szCs w:val="24"/>
        </w:rPr>
      </w:pPr>
      <w:r w:rsidRPr="008A284A">
        <w:rPr>
          <w:rFonts w:ascii="Times New Roman" w:hAnsi="Times New Roman" w:cs="Times New Roman"/>
          <w:sz w:val="24"/>
          <w:szCs w:val="24"/>
        </w:rPr>
        <w:t>Date:</w:t>
      </w: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Default="008A284A" w:rsidP="008A284A">
      <w:pPr>
        <w:ind w:left="0" w:firstLine="0"/>
        <w:rPr>
          <w:rFonts w:ascii="Times New Roman" w:hAnsi="Times New Roman" w:cs="Times New Roman"/>
          <w:sz w:val="24"/>
          <w:szCs w:val="24"/>
        </w:rPr>
      </w:pPr>
    </w:p>
    <w:p w:rsidR="008A284A" w:rsidRPr="00783700" w:rsidRDefault="00783700" w:rsidP="00783700">
      <w:pPr>
        <w:ind w:left="0" w:firstLine="0"/>
        <w:jc w:val="center"/>
        <w:rPr>
          <w:rFonts w:ascii="Times New Roman" w:hAnsi="Times New Roman" w:cs="Times New Roman"/>
          <w:b/>
          <w:sz w:val="24"/>
          <w:szCs w:val="24"/>
        </w:rPr>
      </w:pPr>
      <w:r w:rsidRPr="00783700">
        <w:rPr>
          <w:rFonts w:ascii="Times New Roman" w:hAnsi="Times New Roman" w:cs="Times New Roman"/>
          <w:b/>
          <w:sz w:val="24"/>
          <w:szCs w:val="24"/>
        </w:rPr>
        <w:lastRenderedPageBreak/>
        <w:t xml:space="preserve">To study the effect </w:t>
      </w:r>
      <w:r w:rsidR="008A284A" w:rsidRPr="00783700">
        <w:rPr>
          <w:rFonts w:ascii="Times New Roman" w:hAnsi="Times New Roman" w:cs="Times New Roman"/>
          <w:b/>
          <w:sz w:val="24"/>
          <w:szCs w:val="24"/>
        </w:rPr>
        <w:t xml:space="preserve">of Ammonium Sulfate to </w:t>
      </w:r>
      <w:r w:rsidRPr="00783700">
        <w:rPr>
          <w:rFonts w:ascii="Times New Roman" w:hAnsi="Times New Roman" w:cs="Times New Roman"/>
          <w:b/>
          <w:sz w:val="24"/>
          <w:szCs w:val="24"/>
        </w:rPr>
        <w:t>heart beat</w:t>
      </w:r>
      <w:r w:rsidR="008A284A" w:rsidRPr="00783700">
        <w:rPr>
          <w:rFonts w:ascii="Times New Roman" w:hAnsi="Times New Roman" w:cs="Times New Roman"/>
          <w:b/>
          <w:sz w:val="24"/>
          <w:szCs w:val="24"/>
        </w:rPr>
        <w:t xml:space="preserve"> of </w:t>
      </w:r>
      <w:r w:rsidR="00B04098" w:rsidRPr="00B04098">
        <w:rPr>
          <w:rFonts w:ascii="Times New Roman" w:hAnsi="Times New Roman" w:cs="Times New Roman"/>
          <w:b/>
          <w:i/>
          <w:sz w:val="24"/>
          <w:szCs w:val="24"/>
        </w:rPr>
        <w:t>Daphnia magna</w:t>
      </w:r>
    </w:p>
    <w:p w:rsidR="008A284A" w:rsidRPr="008A284A" w:rsidRDefault="008A284A" w:rsidP="008A284A">
      <w:pPr>
        <w:ind w:left="0" w:firstLine="0"/>
        <w:rPr>
          <w:rFonts w:ascii="Times New Roman" w:hAnsi="Times New Roman" w:cs="Times New Roman"/>
          <w:b/>
          <w:sz w:val="24"/>
          <w:szCs w:val="24"/>
        </w:rPr>
      </w:pPr>
      <w:r w:rsidRPr="008A284A">
        <w:rPr>
          <w:rFonts w:ascii="Times New Roman" w:hAnsi="Times New Roman" w:cs="Times New Roman"/>
          <w:b/>
          <w:sz w:val="24"/>
          <w:szCs w:val="24"/>
        </w:rPr>
        <w:t xml:space="preserve">Introduction </w:t>
      </w:r>
    </w:p>
    <w:p w:rsidR="009015BA" w:rsidRDefault="008A284A" w:rsidP="008A284A">
      <w:pPr>
        <w:ind w:left="0" w:firstLine="720"/>
        <w:rPr>
          <w:rFonts w:ascii="Times New Roman" w:hAnsi="Times New Roman" w:cs="Times New Roman"/>
          <w:sz w:val="24"/>
          <w:szCs w:val="24"/>
        </w:rPr>
      </w:pPr>
      <w:r w:rsidRPr="008A284A">
        <w:rPr>
          <w:rFonts w:ascii="Times New Roman" w:hAnsi="Times New Roman" w:cs="Times New Roman"/>
          <w:sz w:val="24"/>
          <w:szCs w:val="24"/>
        </w:rPr>
        <w:t xml:space="preserve">In </w:t>
      </w:r>
      <w:r w:rsidR="00783700">
        <w:rPr>
          <w:rFonts w:ascii="Times New Roman" w:hAnsi="Times New Roman" w:cs="Times New Roman"/>
          <w:sz w:val="24"/>
          <w:szCs w:val="24"/>
        </w:rPr>
        <w:t>this research study</w:t>
      </w:r>
      <w:r w:rsidRPr="008A284A">
        <w:rPr>
          <w:rFonts w:ascii="Times New Roman" w:hAnsi="Times New Roman" w:cs="Times New Roman"/>
          <w:sz w:val="24"/>
          <w:szCs w:val="24"/>
        </w:rPr>
        <w:t xml:space="preserve">, the principle objective is to discover the impact of ammonium sulfate to the heart beat of </w:t>
      </w:r>
      <w:r w:rsidR="00B04098" w:rsidRPr="00B04098">
        <w:rPr>
          <w:rFonts w:ascii="Times New Roman" w:hAnsi="Times New Roman" w:cs="Times New Roman"/>
          <w:i/>
          <w:sz w:val="24"/>
          <w:szCs w:val="24"/>
        </w:rPr>
        <w:t>Daphnia magna</w:t>
      </w:r>
      <w:r w:rsidRPr="008A284A">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Pr="008A284A">
        <w:rPr>
          <w:rFonts w:ascii="Times New Roman" w:hAnsi="Times New Roman" w:cs="Times New Roman"/>
          <w:sz w:val="24"/>
          <w:szCs w:val="24"/>
        </w:rPr>
        <w:t xml:space="preserve"> is a translucent amphibian </w:t>
      </w:r>
      <w:r w:rsidR="00783700">
        <w:rPr>
          <w:rFonts w:ascii="Times New Roman" w:hAnsi="Times New Roman" w:cs="Times New Roman"/>
          <w:sz w:val="24"/>
          <w:szCs w:val="24"/>
        </w:rPr>
        <w:t>living organism</w:t>
      </w:r>
      <w:r w:rsidRPr="008A284A">
        <w:rPr>
          <w:rFonts w:ascii="Times New Roman" w:hAnsi="Times New Roman" w:cs="Times New Roman"/>
          <w:sz w:val="24"/>
          <w:szCs w:val="24"/>
        </w:rPr>
        <w:t xml:space="preserve"> </w:t>
      </w:r>
      <w:proofErr w:type="gramStart"/>
      <w:r w:rsidRPr="008A284A">
        <w:rPr>
          <w:rFonts w:ascii="Times New Roman" w:hAnsi="Times New Roman" w:cs="Times New Roman"/>
          <w:sz w:val="24"/>
          <w:szCs w:val="24"/>
        </w:rPr>
        <w:t>whose</w:t>
      </w:r>
      <w:proofErr w:type="gramEnd"/>
      <w:r w:rsidRPr="008A284A">
        <w:rPr>
          <w:rFonts w:ascii="Times New Roman" w:hAnsi="Times New Roman" w:cs="Times New Roman"/>
          <w:sz w:val="24"/>
          <w:szCs w:val="24"/>
        </w:rPr>
        <w:t xml:space="preserve"> inside organs e.g. the heart can be seen </w:t>
      </w:r>
      <w:r w:rsidR="00783700">
        <w:rPr>
          <w:rFonts w:ascii="Times New Roman" w:hAnsi="Times New Roman" w:cs="Times New Roman"/>
          <w:sz w:val="24"/>
          <w:szCs w:val="24"/>
        </w:rPr>
        <w:t>with the help of a</w:t>
      </w:r>
      <w:r w:rsidRPr="008A284A">
        <w:rPr>
          <w:rFonts w:ascii="Times New Roman" w:hAnsi="Times New Roman" w:cs="Times New Roman"/>
          <w:sz w:val="24"/>
          <w:szCs w:val="24"/>
        </w:rPr>
        <w:t xml:space="preserve"> magnifying len</w:t>
      </w:r>
      <w:r w:rsidR="00BD5822">
        <w:rPr>
          <w:rFonts w:ascii="Times New Roman" w:hAnsi="Times New Roman" w:cs="Times New Roman"/>
          <w:sz w:val="24"/>
          <w:szCs w:val="24"/>
        </w:rPr>
        <w:t xml:space="preserve">s. Ammonium sulfate, whose chemical formula is </w:t>
      </w:r>
      <w:r w:rsidR="00783700">
        <w:rPr>
          <w:rFonts w:ascii="Times New Roman" w:hAnsi="Times New Roman" w:cs="Times New Roman"/>
          <w:sz w:val="24"/>
          <w:szCs w:val="24"/>
        </w:rPr>
        <w:t>[(</w:t>
      </w:r>
      <w:proofErr w:type="gramStart"/>
      <w:r w:rsidR="00783700">
        <w:rPr>
          <w:rFonts w:ascii="Times New Roman" w:hAnsi="Times New Roman" w:cs="Times New Roman"/>
          <w:sz w:val="24"/>
          <w:szCs w:val="24"/>
        </w:rPr>
        <w:t>NH4 )</w:t>
      </w:r>
      <w:proofErr w:type="gramEnd"/>
      <w:r w:rsidR="00783700">
        <w:rPr>
          <w:rFonts w:ascii="Times New Roman" w:hAnsi="Times New Roman" w:cs="Times New Roman"/>
          <w:sz w:val="24"/>
          <w:szCs w:val="24"/>
        </w:rPr>
        <w:t>2SO4</w:t>
      </w:r>
      <w:r w:rsidRPr="008A284A">
        <w:rPr>
          <w:rFonts w:ascii="Times New Roman" w:hAnsi="Times New Roman" w:cs="Times New Roman"/>
          <w:sz w:val="24"/>
          <w:szCs w:val="24"/>
        </w:rPr>
        <w:t>] is generally utilized nitroge</w:t>
      </w:r>
      <w:r w:rsidR="00783700">
        <w:rPr>
          <w:rFonts w:ascii="Times New Roman" w:hAnsi="Times New Roman" w:cs="Times New Roman"/>
          <w:sz w:val="24"/>
          <w:szCs w:val="24"/>
        </w:rPr>
        <w:t>n-based compost in agribusiness</w:t>
      </w:r>
      <w:r w:rsidRPr="008A284A">
        <w:rPr>
          <w:rFonts w:ascii="Times New Roman" w:hAnsi="Times New Roman" w:cs="Times New Roman"/>
          <w:sz w:val="24"/>
          <w:szCs w:val="24"/>
        </w:rPr>
        <w:t xml:space="preserve">. </w:t>
      </w:r>
      <w:r w:rsidR="00783700">
        <w:rPr>
          <w:rFonts w:ascii="Times New Roman" w:hAnsi="Times New Roman" w:cs="Times New Roman"/>
          <w:sz w:val="24"/>
          <w:szCs w:val="24"/>
        </w:rPr>
        <w:t xml:space="preserve">A </w:t>
      </w:r>
      <w:r w:rsidR="00BD5822">
        <w:rPr>
          <w:rFonts w:ascii="Times New Roman" w:hAnsi="Times New Roman" w:cs="Times New Roman"/>
          <w:sz w:val="24"/>
          <w:szCs w:val="24"/>
        </w:rPr>
        <w:t>number of research</w:t>
      </w:r>
      <w:r w:rsidRPr="008A284A">
        <w:rPr>
          <w:rFonts w:ascii="Times New Roman" w:hAnsi="Times New Roman" w:cs="Times New Roman"/>
          <w:sz w:val="24"/>
          <w:szCs w:val="24"/>
        </w:rPr>
        <w:t xml:space="preserve"> </w:t>
      </w:r>
      <w:proofErr w:type="gramStart"/>
      <w:r w:rsidRPr="008A284A">
        <w:rPr>
          <w:rFonts w:ascii="Times New Roman" w:hAnsi="Times New Roman" w:cs="Times New Roman"/>
          <w:sz w:val="24"/>
          <w:szCs w:val="24"/>
        </w:rPr>
        <w:t xml:space="preserve">has been </w:t>
      </w:r>
      <w:r w:rsidR="00BD5822">
        <w:rPr>
          <w:rFonts w:ascii="Times New Roman" w:hAnsi="Times New Roman" w:cs="Times New Roman"/>
          <w:sz w:val="24"/>
          <w:szCs w:val="24"/>
        </w:rPr>
        <w:t>done</w:t>
      </w:r>
      <w:proofErr w:type="gramEnd"/>
      <w:r w:rsidRPr="008A284A">
        <w:rPr>
          <w:rFonts w:ascii="Times New Roman" w:hAnsi="Times New Roman" w:cs="Times New Roman"/>
          <w:sz w:val="24"/>
          <w:szCs w:val="24"/>
        </w:rPr>
        <w:t xml:space="preserve"> to explore the dangerous i</w:t>
      </w:r>
      <w:r w:rsidR="00BD5822">
        <w:rPr>
          <w:rFonts w:ascii="Times New Roman" w:hAnsi="Times New Roman" w:cs="Times New Roman"/>
          <w:sz w:val="24"/>
          <w:szCs w:val="24"/>
        </w:rPr>
        <w:t>mpacts of ammonium sulfate to aquatic life. The</w:t>
      </w:r>
      <w:r w:rsidR="008E05D2">
        <w:rPr>
          <w:rFonts w:ascii="Times New Roman" w:hAnsi="Times New Roman" w:cs="Times New Roman"/>
          <w:sz w:val="24"/>
          <w:szCs w:val="24"/>
        </w:rPr>
        <w:t xml:space="preserve"> study</w:t>
      </w:r>
      <w:r w:rsidRPr="008A284A">
        <w:rPr>
          <w:rFonts w:ascii="Times New Roman" w:hAnsi="Times New Roman" w:cs="Times New Roman"/>
          <w:sz w:val="24"/>
          <w:szCs w:val="24"/>
        </w:rPr>
        <w:t xml:space="preserve"> </w:t>
      </w:r>
      <w:proofErr w:type="gramStart"/>
      <w:r w:rsidR="00BD5822">
        <w:rPr>
          <w:rFonts w:ascii="Times New Roman" w:hAnsi="Times New Roman" w:cs="Times New Roman"/>
          <w:sz w:val="24"/>
          <w:szCs w:val="24"/>
        </w:rPr>
        <w:t>is</w:t>
      </w:r>
      <w:r w:rsidRPr="008A284A">
        <w:rPr>
          <w:rFonts w:ascii="Times New Roman" w:hAnsi="Times New Roman" w:cs="Times New Roman"/>
          <w:sz w:val="24"/>
          <w:szCs w:val="24"/>
        </w:rPr>
        <w:t xml:space="preserve"> intended</w:t>
      </w:r>
      <w:proofErr w:type="gramEnd"/>
      <w:r w:rsidRPr="008A284A">
        <w:rPr>
          <w:rFonts w:ascii="Times New Roman" w:hAnsi="Times New Roman" w:cs="Times New Roman"/>
          <w:sz w:val="24"/>
          <w:szCs w:val="24"/>
        </w:rPr>
        <w:t xml:space="preserve"> to explore the impacts of </w:t>
      </w:r>
      <w:r w:rsidR="00BD5822">
        <w:rPr>
          <w:rFonts w:ascii="Times New Roman" w:hAnsi="Times New Roman" w:cs="Times New Roman"/>
          <w:sz w:val="24"/>
          <w:szCs w:val="24"/>
        </w:rPr>
        <w:t>different concentrations of</w:t>
      </w:r>
      <w:r w:rsidRPr="008A284A">
        <w:rPr>
          <w:rFonts w:ascii="Times New Roman" w:hAnsi="Times New Roman" w:cs="Times New Roman"/>
          <w:sz w:val="24"/>
          <w:szCs w:val="24"/>
        </w:rPr>
        <w:t xml:space="preserve"> ammonium sulfate fixations on the </w:t>
      </w:r>
      <w:r w:rsidR="00BD5822">
        <w:rPr>
          <w:rFonts w:ascii="Times New Roman" w:hAnsi="Times New Roman" w:cs="Times New Roman"/>
          <w:sz w:val="24"/>
          <w:szCs w:val="24"/>
        </w:rPr>
        <w:t>heartbeat of</w:t>
      </w:r>
      <w:r w:rsidRPr="008A284A">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Pr="008A284A">
        <w:rPr>
          <w:rFonts w:ascii="Times New Roman" w:hAnsi="Times New Roman" w:cs="Times New Roman"/>
          <w:sz w:val="24"/>
          <w:szCs w:val="24"/>
        </w:rPr>
        <w:t xml:space="preserve"> through an altered intense poisonous quality testing</w:t>
      </w:r>
      <w:r w:rsidR="009015BA">
        <w:rPr>
          <w:rFonts w:ascii="Times New Roman" w:hAnsi="Times New Roman" w:cs="Times New Roman"/>
          <w:sz w:val="24"/>
          <w:szCs w:val="24"/>
        </w:rPr>
        <w:t xml:space="preserve"> </w:t>
      </w:r>
      <w:r w:rsidR="00402FFB">
        <w:rPr>
          <w:rFonts w:ascii="Times New Roman" w:hAnsi="Times New Roman" w:cs="Times New Roman"/>
          <w:sz w:val="24"/>
          <w:szCs w:val="24"/>
        </w:rPr>
        <w:t>(</w:t>
      </w:r>
      <w:r w:rsidR="009015BA" w:rsidRPr="005C40F9">
        <w:rPr>
          <w:rFonts w:ascii="Times New Roman" w:hAnsi="Times New Roman" w:cs="Times New Roman" w:hint="eastAsia"/>
          <w:sz w:val="24"/>
          <w:szCs w:val="24"/>
        </w:rPr>
        <w:t>A</w:t>
      </w:r>
      <w:r w:rsidR="009015BA">
        <w:rPr>
          <w:rFonts w:ascii="Times New Roman" w:hAnsi="Times New Roman" w:cs="Times New Roman" w:hint="eastAsia"/>
          <w:sz w:val="24"/>
          <w:szCs w:val="24"/>
        </w:rPr>
        <w:t>merican Fisheries Society</w:t>
      </w:r>
      <w:r w:rsidR="009015BA">
        <w:rPr>
          <w:rFonts w:ascii="Times New Roman" w:hAnsi="Times New Roman" w:cs="Times New Roman"/>
          <w:sz w:val="24"/>
          <w:szCs w:val="24"/>
        </w:rPr>
        <w:t xml:space="preserve">, </w:t>
      </w:r>
      <w:r w:rsidR="009015BA">
        <w:rPr>
          <w:rFonts w:ascii="Times New Roman" w:hAnsi="Times New Roman" w:cs="Times New Roman" w:hint="eastAsia"/>
          <w:sz w:val="24"/>
          <w:szCs w:val="24"/>
        </w:rPr>
        <w:t>2010)</w:t>
      </w:r>
      <w:r w:rsidRPr="008A284A">
        <w:rPr>
          <w:rFonts w:ascii="Times New Roman" w:hAnsi="Times New Roman" w:cs="Times New Roman"/>
          <w:sz w:val="24"/>
          <w:szCs w:val="24"/>
        </w:rPr>
        <w:t xml:space="preserve">. Centralizations of ammonium sulfate </w:t>
      </w:r>
      <w:r w:rsidR="00BD5822">
        <w:rPr>
          <w:rFonts w:ascii="Times New Roman" w:hAnsi="Times New Roman" w:cs="Times New Roman"/>
          <w:sz w:val="24"/>
          <w:szCs w:val="24"/>
        </w:rPr>
        <w:t>used in the study are as follows</w:t>
      </w:r>
      <w:proofErr w:type="gramStart"/>
      <w:r w:rsidR="00BD5822">
        <w:rPr>
          <w:rFonts w:ascii="Times New Roman" w:hAnsi="Times New Roman" w:cs="Times New Roman"/>
          <w:sz w:val="24"/>
          <w:szCs w:val="24"/>
        </w:rPr>
        <w:t>;</w:t>
      </w:r>
      <w:proofErr w:type="gramEnd"/>
      <w:r w:rsidR="00BD5822">
        <w:rPr>
          <w:rFonts w:ascii="Times New Roman" w:hAnsi="Times New Roman" w:cs="Times New Roman"/>
          <w:sz w:val="24"/>
          <w:szCs w:val="24"/>
        </w:rPr>
        <w:t xml:space="preserve"> 0.05M,</w:t>
      </w:r>
      <w:r w:rsidRPr="008A284A">
        <w:rPr>
          <w:rFonts w:ascii="Times New Roman" w:hAnsi="Times New Roman" w:cs="Times New Roman"/>
          <w:sz w:val="24"/>
          <w:szCs w:val="24"/>
        </w:rPr>
        <w:t xml:space="preserve"> 0.16M, 0.20M, and 0.30M. </w:t>
      </w:r>
      <w:r w:rsidR="008E05D2">
        <w:rPr>
          <w:rFonts w:ascii="Times New Roman" w:hAnsi="Times New Roman" w:cs="Times New Roman"/>
          <w:sz w:val="24"/>
          <w:szCs w:val="24"/>
        </w:rPr>
        <w:t>The</w:t>
      </w:r>
      <w:r w:rsidRPr="008A284A">
        <w:rPr>
          <w:rFonts w:ascii="Times New Roman" w:hAnsi="Times New Roman" w:cs="Times New Roman"/>
          <w:sz w:val="24"/>
          <w:szCs w:val="24"/>
        </w:rPr>
        <w:t xml:space="preserve"> test </w:t>
      </w:r>
      <w:r w:rsidR="008E05D2">
        <w:rPr>
          <w:rFonts w:ascii="Times New Roman" w:hAnsi="Times New Roman" w:cs="Times New Roman"/>
          <w:sz w:val="24"/>
          <w:szCs w:val="24"/>
        </w:rPr>
        <w:t xml:space="preserve">was done through observing </w:t>
      </w:r>
      <w:r w:rsidRPr="008A284A">
        <w:rPr>
          <w:rFonts w:ascii="Times New Roman" w:hAnsi="Times New Roman" w:cs="Times New Roman"/>
          <w:sz w:val="24"/>
          <w:szCs w:val="24"/>
        </w:rPr>
        <w:t xml:space="preserve">the impacts of various ammonium sulfate </w:t>
      </w:r>
      <w:r w:rsidR="008E05D2">
        <w:rPr>
          <w:rFonts w:ascii="Times New Roman" w:hAnsi="Times New Roman" w:cs="Times New Roman"/>
          <w:sz w:val="24"/>
          <w:szCs w:val="24"/>
        </w:rPr>
        <w:t>concentrates</w:t>
      </w:r>
      <w:r w:rsidRPr="008A284A">
        <w:rPr>
          <w:rFonts w:ascii="Times New Roman" w:hAnsi="Times New Roman" w:cs="Times New Roman"/>
          <w:sz w:val="24"/>
          <w:szCs w:val="24"/>
        </w:rPr>
        <w:t xml:space="preserve"> on the</w:t>
      </w:r>
      <w:r w:rsidR="008E05D2">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Pr="008A284A">
        <w:rPr>
          <w:rFonts w:ascii="Times New Roman" w:hAnsi="Times New Roman" w:cs="Times New Roman"/>
          <w:sz w:val="24"/>
          <w:szCs w:val="24"/>
        </w:rPr>
        <w:t xml:space="preserve"> heart rate</w:t>
      </w:r>
      <w:r w:rsidR="009015BA">
        <w:rPr>
          <w:rFonts w:ascii="Times New Roman" w:hAnsi="Times New Roman" w:cs="Times New Roman"/>
          <w:sz w:val="24"/>
          <w:szCs w:val="24"/>
        </w:rPr>
        <w:t xml:space="preserve"> (</w:t>
      </w:r>
      <w:proofErr w:type="spellStart"/>
      <w:r w:rsidR="009015BA" w:rsidRPr="009015BA">
        <w:rPr>
          <w:rFonts w:ascii="Times New Roman" w:hAnsi="Times New Roman" w:cs="Times New Roman"/>
          <w:sz w:val="24"/>
          <w:szCs w:val="24"/>
        </w:rPr>
        <w:t>Organistion</w:t>
      </w:r>
      <w:proofErr w:type="spellEnd"/>
      <w:r w:rsidR="009015BA" w:rsidRPr="009015BA">
        <w:rPr>
          <w:rFonts w:ascii="Times New Roman" w:hAnsi="Times New Roman" w:cs="Times New Roman"/>
          <w:sz w:val="24"/>
          <w:szCs w:val="24"/>
        </w:rPr>
        <w:t xml:space="preserve"> for Economic co-opera</w:t>
      </w:r>
      <w:r w:rsidR="009015BA">
        <w:rPr>
          <w:rFonts w:ascii="Times New Roman" w:hAnsi="Times New Roman" w:cs="Times New Roman"/>
          <w:sz w:val="24"/>
          <w:szCs w:val="24"/>
        </w:rPr>
        <w:t xml:space="preserve">tion and </w:t>
      </w:r>
      <w:proofErr w:type="spellStart"/>
      <w:r w:rsidR="009015BA">
        <w:rPr>
          <w:rFonts w:ascii="Times New Roman" w:hAnsi="Times New Roman" w:cs="Times New Roman"/>
          <w:sz w:val="24"/>
          <w:szCs w:val="24"/>
        </w:rPr>
        <w:t>develoment</w:t>
      </w:r>
      <w:proofErr w:type="spellEnd"/>
      <w:r w:rsidR="009015BA">
        <w:rPr>
          <w:rFonts w:ascii="Times New Roman" w:hAnsi="Times New Roman" w:cs="Times New Roman"/>
          <w:sz w:val="24"/>
          <w:szCs w:val="24"/>
        </w:rPr>
        <w:t xml:space="preserve"> (OECD)</w:t>
      </w:r>
      <w:proofErr w:type="gramStart"/>
      <w:r w:rsidR="009015BA">
        <w:rPr>
          <w:rFonts w:ascii="Times New Roman" w:hAnsi="Times New Roman" w:cs="Times New Roman"/>
          <w:sz w:val="24"/>
          <w:szCs w:val="24"/>
        </w:rPr>
        <w:t>.,</w:t>
      </w:r>
      <w:proofErr w:type="gramEnd"/>
      <w:r w:rsidR="009015BA">
        <w:rPr>
          <w:rFonts w:ascii="Times New Roman" w:hAnsi="Times New Roman" w:cs="Times New Roman"/>
          <w:sz w:val="24"/>
          <w:szCs w:val="24"/>
        </w:rPr>
        <w:t xml:space="preserve"> 2014)</w:t>
      </w:r>
      <w:r w:rsidR="008E05D2">
        <w:rPr>
          <w:rFonts w:ascii="Times New Roman" w:hAnsi="Times New Roman" w:cs="Times New Roman"/>
          <w:sz w:val="24"/>
          <w:szCs w:val="24"/>
        </w:rPr>
        <w:t>.</w:t>
      </w:r>
      <w:r w:rsidRPr="008A284A">
        <w:rPr>
          <w:rFonts w:ascii="Times New Roman" w:hAnsi="Times New Roman" w:cs="Times New Roman"/>
          <w:sz w:val="24"/>
          <w:szCs w:val="24"/>
        </w:rPr>
        <w:t xml:space="preserve"> </w:t>
      </w:r>
    </w:p>
    <w:p w:rsidR="009B5172" w:rsidRDefault="009B5172" w:rsidP="008A284A">
      <w:pPr>
        <w:ind w:left="0" w:firstLine="720"/>
        <w:rPr>
          <w:rFonts w:ascii="Times New Roman" w:hAnsi="Times New Roman" w:cs="Times New Roman"/>
          <w:sz w:val="24"/>
          <w:szCs w:val="24"/>
        </w:rPr>
      </w:pPr>
      <w:r>
        <w:rPr>
          <w:rFonts w:ascii="Times New Roman" w:hAnsi="Times New Roman" w:cs="Times New Roman"/>
          <w:sz w:val="24"/>
          <w:szCs w:val="24"/>
        </w:rPr>
        <w:t>The rise of</w:t>
      </w:r>
      <w:r w:rsidR="007A0FCE">
        <w:rPr>
          <w:rFonts w:ascii="Times New Roman" w:hAnsi="Times New Roman" w:cs="Times New Roman"/>
          <w:sz w:val="24"/>
          <w:szCs w:val="24"/>
        </w:rPr>
        <w:t xml:space="preserve"> </w:t>
      </w:r>
      <w:r w:rsidR="008A284A" w:rsidRPr="008A284A">
        <w:rPr>
          <w:rFonts w:ascii="Times New Roman" w:hAnsi="Times New Roman" w:cs="Times New Roman"/>
          <w:sz w:val="24"/>
          <w:szCs w:val="24"/>
        </w:rPr>
        <w:t xml:space="preserve">heart rate of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after </w:t>
      </w:r>
      <w:r w:rsidR="007A0FCE">
        <w:rPr>
          <w:rFonts w:ascii="Times New Roman" w:hAnsi="Times New Roman" w:cs="Times New Roman"/>
          <w:sz w:val="24"/>
          <w:szCs w:val="24"/>
        </w:rPr>
        <w:t>being subjected to the different concentrations</w:t>
      </w:r>
      <w:r w:rsidR="008A284A" w:rsidRPr="008A284A">
        <w:rPr>
          <w:rFonts w:ascii="Times New Roman" w:hAnsi="Times New Roman" w:cs="Times New Roman"/>
          <w:sz w:val="24"/>
          <w:szCs w:val="24"/>
        </w:rPr>
        <w:t xml:space="preserve"> of ammonium sulfate </w:t>
      </w:r>
      <w:r>
        <w:rPr>
          <w:rFonts w:ascii="Times New Roman" w:hAnsi="Times New Roman" w:cs="Times New Roman"/>
          <w:sz w:val="24"/>
          <w:szCs w:val="24"/>
        </w:rPr>
        <w:t>at different concentrations</w:t>
      </w:r>
      <w:r w:rsidR="008A284A" w:rsidRPr="008A284A">
        <w:rPr>
          <w:rFonts w:ascii="Times New Roman" w:hAnsi="Times New Roman" w:cs="Times New Roman"/>
          <w:sz w:val="24"/>
          <w:szCs w:val="24"/>
        </w:rPr>
        <w:t xml:space="preserve"> were figured and </w:t>
      </w:r>
      <w:r w:rsidR="007A0FCE">
        <w:rPr>
          <w:rFonts w:ascii="Times New Roman" w:hAnsi="Times New Roman" w:cs="Times New Roman"/>
          <w:sz w:val="24"/>
          <w:szCs w:val="24"/>
        </w:rPr>
        <w:t xml:space="preserve">an analysis done of the </w:t>
      </w:r>
      <w:r w:rsidR="008A284A" w:rsidRPr="008A284A">
        <w:rPr>
          <w:rFonts w:ascii="Times New Roman" w:hAnsi="Times New Roman" w:cs="Times New Roman"/>
          <w:sz w:val="24"/>
          <w:szCs w:val="24"/>
        </w:rPr>
        <w:t xml:space="preserve">differing ammonium sulfate </w:t>
      </w:r>
      <w:r w:rsidR="007A0FCE">
        <w:rPr>
          <w:rFonts w:ascii="Times New Roman" w:hAnsi="Times New Roman" w:cs="Times New Roman"/>
          <w:sz w:val="24"/>
          <w:szCs w:val="24"/>
        </w:rPr>
        <w:t>concentrates</w:t>
      </w:r>
      <w:r w:rsidR="008A284A" w:rsidRPr="008A284A">
        <w:rPr>
          <w:rFonts w:ascii="Times New Roman" w:hAnsi="Times New Roman" w:cs="Times New Roman"/>
          <w:sz w:val="24"/>
          <w:szCs w:val="24"/>
        </w:rPr>
        <w:t xml:space="preserve"> and the heart rate of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was </w:t>
      </w:r>
      <w:r w:rsidR="007A0FCE">
        <w:rPr>
          <w:rFonts w:ascii="Times New Roman" w:hAnsi="Times New Roman" w:cs="Times New Roman"/>
          <w:sz w:val="24"/>
          <w:szCs w:val="24"/>
        </w:rPr>
        <w:t xml:space="preserve">plotted using information </w:t>
      </w:r>
      <w:r w:rsidR="008A284A" w:rsidRPr="008A284A">
        <w:rPr>
          <w:rFonts w:ascii="Times New Roman" w:hAnsi="Times New Roman" w:cs="Times New Roman"/>
          <w:sz w:val="24"/>
          <w:szCs w:val="24"/>
        </w:rPr>
        <w:t>acquired</w:t>
      </w:r>
      <w:r w:rsidR="007A0FCE">
        <w:rPr>
          <w:rFonts w:ascii="Times New Roman" w:hAnsi="Times New Roman" w:cs="Times New Roman"/>
          <w:sz w:val="24"/>
          <w:szCs w:val="24"/>
        </w:rPr>
        <w:t xml:space="preserve"> in the test</w:t>
      </w:r>
      <w:r w:rsidR="008A284A" w:rsidRPr="008A284A">
        <w:rPr>
          <w:rFonts w:ascii="Times New Roman" w:hAnsi="Times New Roman" w:cs="Times New Roman"/>
          <w:sz w:val="24"/>
          <w:szCs w:val="24"/>
        </w:rPr>
        <w:t xml:space="preserve">. Results demonstrated that </w:t>
      </w:r>
      <w:r>
        <w:rPr>
          <w:rFonts w:ascii="Times New Roman" w:hAnsi="Times New Roman" w:cs="Times New Roman"/>
          <w:sz w:val="24"/>
          <w:szCs w:val="24"/>
        </w:rPr>
        <w:t>the rise of</w:t>
      </w:r>
      <w:r w:rsidR="008A284A" w:rsidRPr="008A284A">
        <w:rPr>
          <w:rFonts w:ascii="Times New Roman" w:hAnsi="Times New Roman" w:cs="Times New Roman"/>
          <w:sz w:val="24"/>
          <w:szCs w:val="24"/>
        </w:rPr>
        <w:t xml:space="preserve"> ammonium sulfate </w:t>
      </w:r>
      <w:r>
        <w:rPr>
          <w:rFonts w:ascii="Times New Roman" w:hAnsi="Times New Roman" w:cs="Times New Roman"/>
          <w:sz w:val="24"/>
          <w:szCs w:val="24"/>
        </w:rPr>
        <w:t>concentrate at different intervals</w:t>
      </w:r>
      <w:r w:rsidR="008A284A" w:rsidRPr="008A284A">
        <w:rPr>
          <w:rFonts w:ascii="Times New Roman" w:hAnsi="Times New Roman" w:cs="Times New Roman"/>
          <w:sz w:val="24"/>
          <w:szCs w:val="24"/>
        </w:rPr>
        <w:t xml:space="preserve"> </w:t>
      </w:r>
      <w:r>
        <w:rPr>
          <w:rFonts w:ascii="Times New Roman" w:hAnsi="Times New Roman" w:cs="Times New Roman"/>
          <w:sz w:val="24"/>
          <w:szCs w:val="24"/>
        </w:rPr>
        <w:t xml:space="preserve">resulted to the rise </w:t>
      </w:r>
      <w:proofErr w:type="gramStart"/>
      <w:r>
        <w:rPr>
          <w:rFonts w:ascii="Times New Roman" w:hAnsi="Times New Roman" w:cs="Times New Roman"/>
          <w:sz w:val="24"/>
          <w:szCs w:val="24"/>
        </w:rPr>
        <w:t xml:space="preserve">in </w:t>
      </w:r>
      <w:r w:rsidR="008A284A" w:rsidRPr="008A284A">
        <w:rPr>
          <w:rFonts w:ascii="Times New Roman" w:hAnsi="Times New Roman" w:cs="Times New Roman"/>
          <w:sz w:val="24"/>
          <w:szCs w:val="24"/>
        </w:rPr>
        <w:t xml:space="preserve"> heart</w:t>
      </w:r>
      <w:proofErr w:type="gramEnd"/>
      <w:r w:rsidR="008A284A" w:rsidRPr="008A284A">
        <w:rPr>
          <w:rFonts w:ascii="Times New Roman" w:hAnsi="Times New Roman" w:cs="Times New Roman"/>
          <w:sz w:val="24"/>
          <w:szCs w:val="24"/>
        </w:rPr>
        <w:t xml:space="preserve"> rate of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every moment, up t</w:t>
      </w:r>
      <w:r>
        <w:rPr>
          <w:rFonts w:ascii="Times New Roman" w:hAnsi="Times New Roman" w:cs="Times New Roman"/>
          <w:sz w:val="24"/>
          <w:szCs w:val="24"/>
        </w:rPr>
        <w:t>o the 0.20M level</w:t>
      </w:r>
      <w:r w:rsidR="008A284A" w:rsidRPr="008A284A">
        <w:rPr>
          <w:rFonts w:ascii="Times New Roman" w:hAnsi="Times New Roman" w:cs="Times New Roman"/>
          <w:sz w:val="24"/>
          <w:szCs w:val="24"/>
        </w:rPr>
        <w:t xml:space="preserve">. </w:t>
      </w:r>
      <w:r>
        <w:rPr>
          <w:rFonts w:ascii="Times New Roman" w:hAnsi="Times New Roman" w:cs="Times New Roman"/>
          <w:sz w:val="24"/>
          <w:szCs w:val="24"/>
        </w:rPr>
        <w:t>Rising concentrates</w:t>
      </w:r>
      <w:r w:rsidR="008A284A" w:rsidRPr="008A284A">
        <w:rPr>
          <w:rFonts w:ascii="Times New Roman" w:hAnsi="Times New Roman" w:cs="Times New Roman"/>
          <w:sz w:val="24"/>
          <w:szCs w:val="24"/>
        </w:rPr>
        <w:t xml:space="preserve"> of ammonium sulfate </w:t>
      </w:r>
      <w:r>
        <w:rPr>
          <w:rFonts w:ascii="Times New Roman" w:hAnsi="Times New Roman" w:cs="Times New Roman"/>
          <w:sz w:val="24"/>
          <w:szCs w:val="24"/>
        </w:rPr>
        <w:t>concentrates over</w:t>
      </w:r>
      <w:r w:rsidR="008A284A" w:rsidRPr="008A284A">
        <w:rPr>
          <w:rFonts w:ascii="Times New Roman" w:hAnsi="Times New Roman" w:cs="Times New Roman"/>
          <w:sz w:val="24"/>
          <w:szCs w:val="24"/>
        </w:rPr>
        <w:t xml:space="preserve"> 0.20M </w:t>
      </w:r>
      <w:r>
        <w:rPr>
          <w:rFonts w:ascii="Times New Roman" w:hAnsi="Times New Roman" w:cs="Times New Roman"/>
          <w:sz w:val="24"/>
          <w:szCs w:val="24"/>
        </w:rPr>
        <w:t xml:space="preserve">concentrate </w:t>
      </w:r>
      <w:r w:rsidR="008A284A" w:rsidRPr="008A284A">
        <w:rPr>
          <w:rFonts w:ascii="Times New Roman" w:hAnsi="Times New Roman" w:cs="Times New Roman"/>
          <w:sz w:val="24"/>
          <w:szCs w:val="24"/>
        </w:rPr>
        <w:t>brought about a reduction in the hea</w:t>
      </w:r>
      <w:r>
        <w:rPr>
          <w:rFonts w:ascii="Times New Roman" w:hAnsi="Times New Roman" w:cs="Times New Roman"/>
          <w:sz w:val="24"/>
          <w:szCs w:val="24"/>
        </w:rPr>
        <w:t xml:space="preserve">rt rate of </w:t>
      </w:r>
      <w:r w:rsidR="00B04098" w:rsidRPr="00B04098">
        <w:rPr>
          <w:rFonts w:ascii="Times New Roman" w:hAnsi="Times New Roman" w:cs="Times New Roman"/>
          <w:i/>
          <w:sz w:val="24"/>
          <w:szCs w:val="24"/>
        </w:rPr>
        <w:t>Daphnia magna</w:t>
      </w:r>
      <w:r>
        <w:rPr>
          <w:rFonts w:ascii="Times New Roman" w:hAnsi="Times New Roman" w:cs="Times New Roman"/>
          <w:sz w:val="24"/>
          <w:szCs w:val="24"/>
        </w:rPr>
        <w:t xml:space="preserve"> for the subsequent addition of the concentration</w:t>
      </w:r>
      <w:r w:rsidR="009015BA">
        <w:rPr>
          <w:rFonts w:ascii="Times New Roman" w:hAnsi="Times New Roman" w:cs="Times New Roman"/>
          <w:sz w:val="24"/>
          <w:szCs w:val="24"/>
        </w:rPr>
        <w:t xml:space="preserve"> (</w:t>
      </w:r>
      <w:r w:rsidR="009015BA" w:rsidRPr="005C40F9">
        <w:rPr>
          <w:rFonts w:ascii="Times New Roman" w:hAnsi="Times New Roman" w:cs="Times New Roman" w:hint="eastAsia"/>
          <w:sz w:val="24"/>
          <w:szCs w:val="24"/>
        </w:rPr>
        <w:t>A</w:t>
      </w:r>
      <w:r w:rsidR="009015BA">
        <w:rPr>
          <w:rFonts w:ascii="Times New Roman" w:hAnsi="Times New Roman" w:cs="Times New Roman" w:hint="eastAsia"/>
          <w:sz w:val="24"/>
          <w:szCs w:val="24"/>
        </w:rPr>
        <w:t>merican Fisheries Society, 2010)</w:t>
      </w:r>
      <w:r w:rsidR="008A284A" w:rsidRPr="008A284A">
        <w:rPr>
          <w:rFonts w:ascii="Times New Roman" w:hAnsi="Times New Roman" w:cs="Times New Roman"/>
          <w:sz w:val="24"/>
          <w:szCs w:val="24"/>
        </w:rPr>
        <w:t xml:space="preserve">. </w:t>
      </w:r>
    </w:p>
    <w:p w:rsidR="008A284A" w:rsidRPr="008A284A" w:rsidRDefault="009B5172" w:rsidP="008A284A">
      <w:pPr>
        <w:ind w:left="0" w:firstLine="720"/>
        <w:rPr>
          <w:rFonts w:ascii="Times New Roman" w:hAnsi="Times New Roman" w:cs="Times New Roman"/>
          <w:sz w:val="24"/>
          <w:szCs w:val="24"/>
        </w:rPr>
      </w:pPr>
      <w:r>
        <w:rPr>
          <w:rFonts w:ascii="Times New Roman" w:hAnsi="Times New Roman" w:cs="Times New Roman"/>
          <w:sz w:val="24"/>
          <w:szCs w:val="24"/>
        </w:rPr>
        <w:lastRenderedPageBreak/>
        <w:t>Generally,</w:t>
      </w:r>
      <w:r w:rsidR="00942084">
        <w:rPr>
          <w:rFonts w:ascii="Times New Roman" w:hAnsi="Times New Roman" w:cs="Times New Roman"/>
          <w:sz w:val="24"/>
          <w:szCs w:val="24"/>
        </w:rPr>
        <w:t xml:space="preserve"> </w:t>
      </w:r>
      <w:r w:rsidR="008A284A" w:rsidRPr="008A284A">
        <w:rPr>
          <w:rFonts w:ascii="Times New Roman" w:hAnsi="Times New Roman" w:cs="Times New Roman"/>
          <w:sz w:val="24"/>
          <w:szCs w:val="24"/>
        </w:rPr>
        <w:t xml:space="preserve">ammonium sulfate </w:t>
      </w:r>
      <w:r>
        <w:rPr>
          <w:rFonts w:ascii="Times New Roman" w:hAnsi="Times New Roman" w:cs="Times New Roman"/>
          <w:sz w:val="24"/>
          <w:szCs w:val="24"/>
        </w:rPr>
        <w:t>is dangerous to the ecosystem and</w:t>
      </w:r>
      <w:r w:rsidR="008A284A" w:rsidRPr="008A284A">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is </w:t>
      </w:r>
      <w:r>
        <w:rPr>
          <w:rFonts w:ascii="Times New Roman" w:hAnsi="Times New Roman" w:cs="Times New Roman"/>
          <w:sz w:val="24"/>
          <w:szCs w:val="24"/>
        </w:rPr>
        <w:t>an aquatic organism that has been affected as well other sea-</w:t>
      </w:r>
      <w:r w:rsidR="00942084">
        <w:rPr>
          <w:rFonts w:ascii="Times New Roman" w:hAnsi="Times New Roman" w:cs="Times New Roman"/>
          <w:sz w:val="24"/>
          <w:szCs w:val="24"/>
        </w:rPr>
        <w:t>life. If the concentration of ammonium sulfate is not</w:t>
      </w:r>
      <w:r w:rsidR="008A284A" w:rsidRPr="008A284A">
        <w:rPr>
          <w:rFonts w:ascii="Times New Roman" w:hAnsi="Times New Roman" w:cs="Times New Roman"/>
          <w:sz w:val="24"/>
          <w:szCs w:val="24"/>
        </w:rPr>
        <w:t xml:space="preserve"> controlled, </w:t>
      </w:r>
      <w:r w:rsidR="00942084">
        <w:rPr>
          <w:rFonts w:ascii="Times New Roman" w:hAnsi="Times New Roman" w:cs="Times New Roman"/>
          <w:sz w:val="24"/>
          <w:szCs w:val="24"/>
        </w:rPr>
        <w:t xml:space="preserve">it results to the increase of oxygen requests </w:t>
      </w:r>
      <w:r w:rsidR="008A284A" w:rsidRPr="008A284A">
        <w:rPr>
          <w:rFonts w:ascii="Times New Roman" w:hAnsi="Times New Roman" w:cs="Times New Roman"/>
          <w:sz w:val="24"/>
          <w:szCs w:val="24"/>
        </w:rPr>
        <w:t xml:space="preserve">in water bodies, </w:t>
      </w:r>
      <w:r w:rsidR="00942084">
        <w:rPr>
          <w:rFonts w:ascii="Times New Roman" w:hAnsi="Times New Roman" w:cs="Times New Roman"/>
          <w:sz w:val="24"/>
          <w:szCs w:val="24"/>
        </w:rPr>
        <w:t xml:space="preserve">which leads to high demand of oxygen </w:t>
      </w:r>
      <w:r w:rsidR="008A284A" w:rsidRPr="008A284A">
        <w:rPr>
          <w:rFonts w:ascii="Times New Roman" w:hAnsi="Times New Roman" w:cs="Times New Roman"/>
          <w:sz w:val="24"/>
          <w:szCs w:val="24"/>
        </w:rPr>
        <w:t xml:space="preserve">in the water, henceforth, </w:t>
      </w:r>
      <w:r w:rsidR="002F2845">
        <w:rPr>
          <w:rFonts w:ascii="Times New Roman" w:hAnsi="Times New Roman" w:cs="Times New Roman"/>
          <w:sz w:val="24"/>
          <w:szCs w:val="24"/>
        </w:rPr>
        <w:t>aquatic life die</w:t>
      </w:r>
      <w:r w:rsidR="009015BA">
        <w:rPr>
          <w:rFonts w:ascii="Times New Roman" w:hAnsi="Times New Roman" w:cs="Times New Roman"/>
          <w:sz w:val="24"/>
          <w:szCs w:val="24"/>
        </w:rPr>
        <w:t xml:space="preserve"> (</w:t>
      </w:r>
      <w:proofErr w:type="spellStart"/>
      <w:r w:rsidR="009015BA">
        <w:rPr>
          <w:rFonts w:ascii="Times New Roman" w:hAnsi="Times New Roman" w:cs="Times New Roman"/>
          <w:sz w:val="24"/>
          <w:szCs w:val="24"/>
        </w:rPr>
        <w:t>Seco</w:t>
      </w:r>
      <w:proofErr w:type="spellEnd"/>
      <w:r w:rsidR="009015BA" w:rsidRPr="009015BA">
        <w:rPr>
          <w:rFonts w:ascii="Times New Roman" w:hAnsi="Times New Roman" w:cs="Times New Roman"/>
          <w:sz w:val="24"/>
          <w:szCs w:val="24"/>
        </w:rPr>
        <w:t>, Fernandez-</w:t>
      </w:r>
      <w:proofErr w:type="spellStart"/>
      <w:r w:rsidR="009015BA" w:rsidRPr="009015BA">
        <w:rPr>
          <w:rFonts w:ascii="Times New Roman" w:hAnsi="Times New Roman" w:cs="Times New Roman"/>
          <w:sz w:val="24"/>
          <w:szCs w:val="24"/>
        </w:rPr>
        <w:t>p</w:t>
      </w:r>
      <w:r w:rsidR="009015BA">
        <w:rPr>
          <w:rFonts w:ascii="Times New Roman" w:hAnsi="Times New Roman" w:cs="Times New Roman"/>
          <w:sz w:val="24"/>
          <w:szCs w:val="24"/>
        </w:rPr>
        <w:t>ereira</w:t>
      </w:r>
      <w:proofErr w:type="spellEnd"/>
      <w:r w:rsidR="009015BA">
        <w:rPr>
          <w:rFonts w:ascii="Times New Roman" w:hAnsi="Times New Roman" w:cs="Times New Roman"/>
          <w:sz w:val="24"/>
          <w:szCs w:val="24"/>
        </w:rPr>
        <w:t>, &amp; Vale, 2013)</w:t>
      </w:r>
      <w:r w:rsidR="008A284A" w:rsidRPr="008A284A">
        <w:rPr>
          <w:rFonts w:ascii="Times New Roman" w:hAnsi="Times New Roman" w:cs="Times New Roman"/>
          <w:sz w:val="24"/>
          <w:szCs w:val="24"/>
        </w:rPr>
        <w:t xml:space="preserve">. Together, these affect the environmental </w:t>
      </w:r>
      <w:r w:rsidR="002F2845">
        <w:rPr>
          <w:rFonts w:ascii="Times New Roman" w:hAnsi="Times New Roman" w:cs="Times New Roman"/>
          <w:sz w:val="24"/>
          <w:szCs w:val="24"/>
        </w:rPr>
        <w:t>balance, as well as the health of the ecosystem</w:t>
      </w:r>
      <w:r w:rsidR="008A284A" w:rsidRPr="008A284A">
        <w:rPr>
          <w:rFonts w:ascii="Times New Roman" w:hAnsi="Times New Roman" w:cs="Times New Roman"/>
          <w:sz w:val="24"/>
          <w:szCs w:val="24"/>
        </w:rPr>
        <w:t xml:space="preserve"> </w:t>
      </w:r>
      <w:r w:rsidR="002F2845">
        <w:rPr>
          <w:rFonts w:ascii="Times New Roman" w:hAnsi="Times New Roman" w:cs="Times New Roman"/>
          <w:sz w:val="24"/>
          <w:szCs w:val="24"/>
        </w:rPr>
        <w:t>and the oceanic biological system</w:t>
      </w:r>
      <w:r w:rsidR="008A284A" w:rsidRPr="008A284A">
        <w:rPr>
          <w:rFonts w:ascii="Times New Roman" w:hAnsi="Times New Roman" w:cs="Times New Roman"/>
          <w:sz w:val="24"/>
          <w:szCs w:val="24"/>
        </w:rPr>
        <w:t xml:space="preserve">. Agribusiness </w:t>
      </w:r>
      <w:r w:rsidR="002F2845">
        <w:rPr>
          <w:rFonts w:ascii="Times New Roman" w:hAnsi="Times New Roman" w:cs="Times New Roman"/>
          <w:sz w:val="24"/>
          <w:szCs w:val="24"/>
        </w:rPr>
        <w:t>might have high concentrates of</w:t>
      </w:r>
      <w:r w:rsidR="008A284A" w:rsidRPr="008A284A">
        <w:rPr>
          <w:rFonts w:ascii="Times New Roman" w:hAnsi="Times New Roman" w:cs="Times New Roman"/>
          <w:sz w:val="24"/>
          <w:szCs w:val="24"/>
        </w:rPr>
        <w:t xml:space="preserve"> nitrates and </w:t>
      </w:r>
      <w:proofErr w:type="gramStart"/>
      <w:r w:rsidR="008A284A" w:rsidRPr="008A284A">
        <w:rPr>
          <w:rFonts w:ascii="Times New Roman" w:hAnsi="Times New Roman" w:cs="Times New Roman"/>
          <w:sz w:val="24"/>
          <w:szCs w:val="24"/>
        </w:rPr>
        <w:t xml:space="preserve">phosphates </w:t>
      </w:r>
      <w:r w:rsidR="002F2845">
        <w:rPr>
          <w:rFonts w:ascii="Times New Roman" w:hAnsi="Times New Roman" w:cs="Times New Roman"/>
          <w:sz w:val="24"/>
          <w:szCs w:val="24"/>
        </w:rPr>
        <w:t>which</w:t>
      </w:r>
      <w:proofErr w:type="gramEnd"/>
      <w:r w:rsidR="002F2845">
        <w:rPr>
          <w:rFonts w:ascii="Times New Roman" w:hAnsi="Times New Roman" w:cs="Times New Roman"/>
          <w:sz w:val="24"/>
          <w:szCs w:val="24"/>
        </w:rPr>
        <w:t xml:space="preserve"> are commonly </w:t>
      </w:r>
      <w:r w:rsidR="008A284A" w:rsidRPr="008A284A">
        <w:rPr>
          <w:rFonts w:ascii="Times New Roman" w:hAnsi="Times New Roman" w:cs="Times New Roman"/>
          <w:sz w:val="24"/>
          <w:szCs w:val="24"/>
        </w:rPr>
        <w:t>used to supplement soil</w:t>
      </w:r>
      <w:r w:rsidR="002F2845">
        <w:rPr>
          <w:rFonts w:ascii="Times New Roman" w:hAnsi="Times New Roman" w:cs="Times New Roman"/>
          <w:sz w:val="24"/>
          <w:szCs w:val="24"/>
        </w:rPr>
        <w:t xml:space="preserve"> to increase </w:t>
      </w:r>
      <w:r w:rsidR="008A284A" w:rsidRPr="008A284A">
        <w:rPr>
          <w:rFonts w:ascii="Times New Roman" w:hAnsi="Times New Roman" w:cs="Times New Roman"/>
          <w:sz w:val="24"/>
          <w:szCs w:val="24"/>
        </w:rPr>
        <w:t>yield.</w:t>
      </w:r>
      <w:r w:rsidR="002F2845">
        <w:rPr>
          <w:rFonts w:ascii="Times New Roman" w:hAnsi="Times New Roman" w:cs="Times New Roman"/>
          <w:sz w:val="24"/>
          <w:szCs w:val="24"/>
        </w:rPr>
        <w:t xml:space="preserve"> However, these concentrates find themselves in the river, down to the sea. </w:t>
      </w:r>
      <w:r w:rsidR="008A284A" w:rsidRPr="008A284A">
        <w:rPr>
          <w:rFonts w:ascii="Times New Roman" w:hAnsi="Times New Roman" w:cs="Times New Roman"/>
          <w:sz w:val="24"/>
          <w:szCs w:val="24"/>
        </w:rPr>
        <w:t xml:space="preserve"> This </w:t>
      </w:r>
      <w:r w:rsidR="002F2845">
        <w:rPr>
          <w:rFonts w:ascii="Times New Roman" w:hAnsi="Times New Roman" w:cs="Times New Roman"/>
          <w:sz w:val="24"/>
          <w:szCs w:val="24"/>
        </w:rPr>
        <w:t>scientific study</w:t>
      </w:r>
      <w:r w:rsidR="008A284A" w:rsidRPr="008A284A">
        <w:rPr>
          <w:rFonts w:ascii="Times New Roman" w:hAnsi="Times New Roman" w:cs="Times New Roman"/>
          <w:sz w:val="24"/>
          <w:szCs w:val="24"/>
        </w:rPr>
        <w:t xml:space="preserve"> along these lines planned to explore the impacts of ammonium sulfate</w:t>
      </w:r>
      <w:r w:rsidR="002F2845">
        <w:rPr>
          <w:rFonts w:ascii="Times New Roman" w:hAnsi="Times New Roman" w:cs="Times New Roman"/>
          <w:sz w:val="24"/>
          <w:szCs w:val="24"/>
        </w:rPr>
        <w:t xml:space="preserve"> concentrate</w:t>
      </w:r>
      <w:r w:rsidR="008A284A" w:rsidRPr="008A284A">
        <w:rPr>
          <w:rFonts w:ascii="Times New Roman" w:hAnsi="Times New Roman" w:cs="Times New Roman"/>
          <w:sz w:val="24"/>
          <w:szCs w:val="24"/>
        </w:rPr>
        <w:t xml:space="preserve"> on the </w:t>
      </w:r>
      <w:r w:rsidR="002F2845">
        <w:rPr>
          <w:rFonts w:ascii="Times New Roman" w:hAnsi="Times New Roman" w:cs="Times New Roman"/>
          <w:sz w:val="24"/>
          <w:szCs w:val="24"/>
        </w:rPr>
        <w:t xml:space="preserve">heartbeat of </w:t>
      </w:r>
      <w:r w:rsidR="00B04098" w:rsidRPr="00B04098">
        <w:rPr>
          <w:rFonts w:ascii="Times New Roman" w:hAnsi="Times New Roman" w:cs="Times New Roman"/>
          <w:i/>
          <w:sz w:val="24"/>
          <w:szCs w:val="24"/>
        </w:rPr>
        <w:t>Daphnia magna</w:t>
      </w:r>
      <w:r w:rsidR="002F2845">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002F2845">
        <w:rPr>
          <w:rFonts w:ascii="Times New Roman" w:hAnsi="Times New Roman" w:cs="Times New Roman"/>
          <w:sz w:val="24"/>
          <w:szCs w:val="24"/>
        </w:rPr>
        <w:t xml:space="preserve"> is one of the</w:t>
      </w:r>
      <w:r w:rsidR="008A284A" w:rsidRPr="008A284A">
        <w:rPr>
          <w:rFonts w:ascii="Times New Roman" w:hAnsi="Times New Roman" w:cs="Times New Roman"/>
          <w:sz w:val="24"/>
          <w:szCs w:val="24"/>
        </w:rPr>
        <w:t xml:space="preserve"> freshwater </w:t>
      </w:r>
      <w:r w:rsidR="00620C92" w:rsidRPr="008A284A">
        <w:rPr>
          <w:rFonts w:ascii="Times New Roman" w:hAnsi="Times New Roman" w:cs="Times New Roman"/>
          <w:sz w:val="24"/>
          <w:szCs w:val="24"/>
        </w:rPr>
        <w:t>shellfish</w:t>
      </w:r>
      <w:r w:rsidR="00620C92">
        <w:rPr>
          <w:rFonts w:ascii="Times New Roman" w:hAnsi="Times New Roman" w:cs="Times New Roman"/>
          <w:sz w:val="24"/>
          <w:szCs w:val="24"/>
        </w:rPr>
        <w:t>, which</w:t>
      </w:r>
      <w:r w:rsidR="002F2845">
        <w:rPr>
          <w:rFonts w:ascii="Times New Roman" w:hAnsi="Times New Roman" w:cs="Times New Roman"/>
          <w:sz w:val="24"/>
          <w:szCs w:val="24"/>
        </w:rPr>
        <w:t xml:space="preserve"> </w:t>
      </w:r>
      <w:proofErr w:type="gramStart"/>
      <w:r w:rsidR="002F2845">
        <w:rPr>
          <w:rFonts w:ascii="Times New Roman" w:hAnsi="Times New Roman" w:cs="Times New Roman"/>
          <w:sz w:val="24"/>
          <w:szCs w:val="24"/>
        </w:rPr>
        <w:t>is commonly used</w:t>
      </w:r>
      <w:proofErr w:type="gramEnd"/>
      <w:r w:rsidR="008A284A" w:rsidRPr="008A284A">
        <w:rPr>
          <w:rFonts w:ascii="Times New Roman" w:hAnsi="Times New Roman" w:cs="Times New Roman"/>
          <w:sz w:val="24"/>
          <w:szCs w:val="24"/>
        </w:rPr>
        <w:t xml:space="preserve"> as a part of ec</w:t>
      </w:r>
      <w:r w:rsidR="002F2845">
        <w:rPr>
          <w:rFonts w:ascii="Times New Roman" w:hAnsi="Times New Roman" w:cs="Times New Roman"/>
          <w:sz w:val="24"/>
          <w:szCs w:val="24"/>
        </w:rPr>
        <w:t>o-harmfulness tests</w:t>
      </w:r>
      <w:r w:rsidR="008A284A" w:rsidRPr="008A284A">
        <w:rPr>
          <w:rFonts w:ascii="Times New Roman" w:hAnsi="Times New Roman" w:cs="Times New Roman"/>
          <w:sz w:val="24"/>
          <w:szCs w:val="24"/>
        </w:rPr>
        <w:t xml:space="preserve">. </w:t>
      </w:r>
      <w:r w:rsidR="002F2845">
        <w:rPr>
          <w:rFonts w:ascii="Times New Roman" w:hAnsi="Times New Roman" w:cs="Times New Roman"/>
          <w:sz w:val="24"/>
          <w:szCs w:val="24"/>
        </w:rPr>
        <w:t>T</w:t>
      </w:r>
      <w:r w:rsidR="008A284A" w:rsidRPr="008A284A">
        <w:rPr>
          <w:rFonts w:ascii="Times New Roman" w:hAnsi="Times New Roman" w:cs="Times New Roman"/>
          <w:sz w:val="24"/>
          <w:szCs w:val="24"/>
        </w:rPr>
        <w:t xml:space="preserve">his makes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a perfect test </w:t>
      </w:r>
      <w:r w:rsidR="008D1CE4">
        <w:rPr>
          <w:rFonts w:ascii="Times New Roman" w:hAnsi="Times New Roman" w:cs="Times New Roman"/>
          <w:sz w:val="24"/>
          <w:szCs w:val="24"/>
        </w:rPr>
        <w:t>in the examination of heartbeat</w:t>
      </w:r>
      <w:r w:rsidR="008A284A" w:rsidRPr="008A284A">
        <w:rPr>
          <w:rFonts w:ascii="Times New Roman" w:hAnsi="Times New Roman" w:cs="Times New Roman"/>
          <w:sz w:val="24"/>
          <w:szCs w:val="24"/>
        </w:rPr>
        <w:t xml:space="preserve"> </w:t>
      </w:r>
      <w:r w:rsidR="008D1CE4">
        <w:rPr>
          <w:rFonts w:ascii="Times New Roman" w:hAnsi="Times New Roman" w:cs="Times New Roman"/>
          <w:sz w:val="24"/>
          <w:szCs w:val="24"/>
        </w:rPr>
        <w:t xml:space="preserve">subjected to different </w:t>
      </w:r>
      <w:r w:rsidR="008A284A" w:rsidRPr="008A284A">
        <w:rPr>
          <w:rFonts w:ascii="Times New Roman" w:hAnsi="Times New Roman" w:cs="Times New Roman"/>
          <w:sz w:val="24"/>
          <w:szCs w:val="24"/>
        </w:rPr>
        <w:t>ammonium sulfate</w:t>
      </w:r>
      <w:r w:rsidR="00620C92">
        <w:rPr>
          <w:rFonts w:ascii="Times New Roman" w:hAnsi="Times New Roman" w:cs="Times New Roman"/>
          <w:sz w:val="24"/>
          <w:szCs w:val="24"/>
        </w:rPr>
        <w:t xml:space="preserve"> concentrates</w:t>
      </w:r>
      <w:r w:rsidR="009015BA">
        <w:rPr>
          <w:rFonts w:ascii="Times New Roman" w:hAnsi="Times New Roman" w:cs="Times New Roman"/>
          <w:sz w:val="24"/>
          <w:szCs w:val="24"/>
        </w:rPr>
        <w:t xml:space="preserve"> (</w:t>
      </w:r>
      <w:r w:rsidR="009015BA">
        <w:rPr>
          <w:rFonts w:ascii="Times New Roman" w:hAnsi="Times New Roman" w:cs="Times New Roman" w:hint="eastAsia"/>
          <w:sz w:val="24"/>
          <w:szCs w:val="24"/>
        </w:rPr>
        <w:t>Ross, Ross</w:t>
      </w:r>
      <w:proofErr w:type="gramStart"/>
      <w:r w:rsidR="009015BA">
        <w:rPr>
          <w:rFonts w:ascii="Times New Roman" w:hAnsi="Times New Roman" w:cs="Times New Roman" w:hint="eastAsia"/>
          <w:sz w:val="24"/>
          <w:szCs w:val="24"/>
        </w:rPr>
        <w:t>,  &amp;</w:t>
      </w:r>
      <w:proofErr w:type="gramEnd"/>
      <w:r w:rsidR="009015BA">
        <w:rPr>
          <w:rFonts w:ascii="Times New Roman" w:hAnsi="Times New Roman" w:cs="Times New Roman" w:hint="eastAsia"/>
          <w:sz w:val="24"/>
          <w:szCs w:val="24"/>
        </w:rPr>
        <w:t xml:space="preserve"> Ross, 201</w:t>
      </w:r>
      <w:r w:rsidR="009015BA">
        <w:rPr>
          <w:rFonts w:ascii="Times New Roman" w:hAnsi="Times New Roman" w:cs="Times New Roman"/>
          <w:sz w:val="24"/>
          <w:szCs w:val="24"/>
        </w:rPr>
        <w:t>1)</w:t>
      </w:r>
      <w:r w:rsidR="008A284A" w:rsidRPr="008A284A">
        <w:rPr>
          <w:rFonts w:ascii="Times New Roman" w:hAnsi="Times New Roman" w:cs="Times New Roman"/>
          <w:sz w:val="24"/>
          <w:szCs w:val="24"/>
        </w:rPr>
        <w:t xml:space="preserve">. </w:t>
      </w:r>
    </w:p>
    <w:p w:rsidR="008A284A" w:rsidRPr="008A284A" w:rsidRDefault="008A284A" w:rsidP="008A284A">
      <w:pPr>
        <w:ind w:left="0" w:firstLine="0"/>
        <w:rPr>
          <w:rFonts w:ascii="Times New Roman" w:hAnsi="Times New Roman" w:cs="Times New Roman"/>
          <w:b/>
          <w:sz w:val="24"/>
          <w:szCs w:val="24"/>
        </w:rPr>
      </w:pPr>
      <w:r w:rsidRPr="008A284A">
        <w:rPr>
          <w:rFonts w:ascii="Times New Roman" w:hAnsi="Times New Roman" w:cs="Times New Roman"/>
          <w:b/>
          <w:sz w:val="24"/>
          <w:szCs w:val="24"/>
        </w:rPr>
        <w:t xml:space="preserve">Materials and Methods </w:t>
      </w:r>
    </w:p>
    <w:p w:rsidR="008A284A" w:rsidRPr="008A284A" w:rsidRDefault="004661EC" w:rsidP="008A284A">
      <w:pPr>
        <w:ind w:left="0" w:firstLine="720"/>
        <w:rPr>
          <w:rFonts w:ascii="Times New Roman" w:hAnsi="Times New Roman" w:cs="Times New Roman"/>
          <w:sz w:val="24"/>
          <w:szCs w:val="24"/>
        </w:rPr>
      </w:pPr>
      <w:r>
        <w:rPr>
          <w:rFonts w:ascii="Times New Roman" w:hAnsi="Times New Roman" w:cs="Times New Roman"/>
          <w:sz w:val="24"/>
          <w:szCs w:val="24"/>
        </w:rPr>
        <w:t xml:space="preserve">The students </w:t>
      </w:r>
      <w:proofErr w:type="gramStart"/>
      <w:r>
        <w:rPr>
          <w:rFonts w:ascii="Times New Roman" w:hAnsi="Times New Roman" w:cs="Times New Roman"/>
          <w:sz w:val="24"/>
          <w:szCs w:val="24"/>
        </w:rPr>
        <w:t>were organized</w:t>
      </w:r>
      <w:proofErr w:type="gramEnd"/>
      <w:r>
        <w:rPr>
          <w:rFonts w:ascii="Times New Roman" w:hAnsi="Times New Roman" w:cs="Times New Roman"/>
          <w:sz w:val="24"/>
          <w:szCs w:val="24"/>
        </w:rPr>
        <w:t xml:space="preserve"> into groups of five. Each groups </w:t>
      </w:r>
      <w:proofErr w:type="gramStart"/>
      <w:r>
        <w:rPr>
          <w:rFonts w:ascii="Times New Roman" w:hAnsi="Times New Roman" w:cs="Times New Roman"/>
          <w:sz w:val="24"/>
          <w:szCs w:val="24"/>
        </w:rPr>
        <w:t>was provided</w:t>
      </w:r>
      <w:proofErr w:type="gramEnd"/>
      <w:r>
        <w:rPr>
          <w:rFonts w:ascii="Times New Roman" w:hAnsi="Times New Roman" w:cs="Times New Roman"/>
          <w:sz w:val="24"/>
          <w:szCs w:val="24"/>
        </w:rPr>
        <w:t xml:space="preserve"> with various materials such as the timer, </w:t>
      </w:r>
      <w:proofErr w:type="spellStart"/>
      <w:r>
        <w:rPr>
          <w:rFonts w:ascii="Times New Roman" w:hAnsi="Times New Roman" w:cs="Times New Roman"/>
          <w:sz w:val="24"/>
          <w:szCs w:val="24"/>
        </w:rPr>
        <w:t>Kimwipes</w:t>
      </w:r>
      <w:proofErr w:type="spellEnd"/>
      <w:r>
        <w:rPr>
          <w:rFonts w:ascii="Times New Roman" w:hAnsi="Times New Roman" w:cs="Times New Roman"/>
          <w:sz w:val="24"/>
          <w:szCs w:val="24"/>
        </w:rPr>
        <w:t xml:space="preserve">, microscope, depression slides, disposable pipettes, and a counter. </w:t>
      </w:r>
      <w:r w:rsidR="00BA6578">
        <w:rPr>
          <w:rFonts w:ascii="Times New Roman" w:hAnsi="Times New Roman" w:cs="Times New Roman"/>
          <w:sz w:val="24"/>
          <w:szCs w:val="24"/>
        </w:rPr>
        <w:t>First,</w:t>
      </w:r>
      <w:r w:rsidR="000873CA">
        <w:rPr>
          <w:rFonts w:ascii="Times New Roman" w:hAnsi="Times New Roman" w:cs="Times New Roman"/>
          <w:sz w:val="24"/>
          <w:szCs w:val="24"/>
        </w:rPr>
        <w:t xml:space="preserve"> the experiment </w:t>
      </w:r>
      <w:proofErr w:type="gramStart"/>
      <w:r w:rsidR="000873CA">
        <w:rPr>
          <w:rFonts w:ascii="Times New Roman" w:hAnsi="Times New Roman" w:cs="Times New Roman"/>
          <w:sz w:val="24"/>
          <w:szCs w:val="24"/>
        </w:rPr>
        <w:t>was done</w:t>
      </w:r>
      <w:proofErr w:type="gramEnd"/>
      <w:r w:rsidR="000873CA">
        <w:rPr>
          <w:rFonts w:ascii="Times New Roman" w:hAnsi="Times New Roman" w:cs="Times New Roman"/>
          <w:sz w:val="24"/>
          <w:szCs w:val="24"/>
        </w:rPr>
        <w:t xml:space="preserve"> with the use of water followed by ammonium sulfate treatment. </w:t>
      </w:r>
      <w:r w:rsidR="00BA6578">
        <w:rPr>
          <w:rFonts w:ascii="Times New Roman" w:hAnsi="Times New Roman" w:cs="Times New Roman"/>
          <w:sz w:val="24"/>
          <w:szCs w:val="24"/>
        </w:rPr>
        <w:t xml:space="preserve"> The students first set up the microscope</w:t>
      </w:r>
      <w:proofErr w:type="gramStart"/>
      <w:r w:rsidR="00BA6578">
        <w:rPr>
          <w:rFonts w:ascii="Times New Roman" w:hAnsi="Times New Roman" w:cs="Times New Roman"/>
          <w:sz w:val="24"/>
          <w:szCs w:val="24"/>
        </w:rPr>
        <w:t>,  and</w:t>
      </w:r>
      <w:proofErr w:type="gramEnd"/>
      <w:r w:rsidR="00BA6578">
        <w:rPr>
          <w:rFonts w:ascii="Times New Roman" w:hAnsi="Times New Roman" w:cs="Times New Roman"/>
          <w:sz w:val="24"/>
          <w:szCs w:val="24"/>
        </w:rPr>
        <w:t xml:space="preserve"> all the materials needed and proceeded to get </w:t>
      </w:r>
      <w:r w:rsidR="00BA6578" w:rsidRPr="00B04098">
        <w:rPr>
          <w:rFonts w:ascii="Times New Roman" w:hAnsi="Times New Roman" w:cs="Times New Roman"/>
          <w:i/>
          <w:sz w:val="24"/>
          <w:szCs w:val="24"/>
        </w:rPr>
        <w:t>Daphnia magna</w:t>
      </w:r>
      <w:r w:rsidR="00BA6578">
        <w:rPr>
          <w:rFonts w:ascii="Times New Roman" w:hAnsi="Times New Roman" w:cs="Times New Roman"/>
          <w:i/>
          <w:sz w:val="24"/>
          <w:szCs w:val="24"/>
        </w:rPr>
        <w:t xml:space="preserve"> </w:t>
      </w:r>
      <w:r w:rsidR="00BA6578">
        <w:rPr>
          <w:rFonts w:ascii="Times New Roman" w:hAnsi="Times New Roman" w:cs="Times New Roman"/>
          <w:sz w:val="24"/>
          <w:szCs w:val="24"/>
        </w:rPr>
        <w:t xml:space="preserve">onto the depression slide. </w:t>
      </w:r>
      <w:r w:rsidR="008A284A" w:rsidRPr="008A284A">
        <w:rPr>
          <w:rFonts w:ascii="Times New Roman" w:hAnsi="Times New Roman" w:cs="Times New Roman"/>
          <w:sz w:val="24"/>
          <w:szCs w:val="24"/>
        </w:rPr>
        <w:t xml:space="preserve">A </w:t>
      </w:r>
      <w:r w:rsidR="00620C92">
        <w:rPr>
          <w:rFonts w:ascii="Times New Roman" w:hAnsi="Times New Roman" w:cs="Times New Roman"/>
          <w:sz w:val="24"/>
          <w:szCs w:val="24"/>
        </w:rPr>
        <w:t xml:space="preserve">living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w:t>
      </w:r>
      <w:r w:rsidR="00620C92">
        <w:rPr>
          <w:rFonts w:ascii="Times New Roman" w:hAnsi="Times New Roman" w:cs="Times New Roman"/>
          <w:sz w:val="24"/>
          <w:szCs w:val="24"/>
        </w:rPr>
        <w:t xml:space="preserve">from the culture </w:t>
      </w:r>
      <w:proofErr w:type="gramStart"/>
      <w:r w:rsidR="00620C92">
        <w:rPr>
          <w:rFonts w:ascii="Times New Roman" w:hAnsi="Times New Roman" w:cs="Times New Roman"/>
          <w:sz w:val="24"/>
          <w:szCs w:val="24"/>
        </w:rPr>
        <w:t>was obtained and put on the depression slide</w:t>
      </w:r>
      <w:proofErr w:type="gramEnd"/>
      <w:r w:rsidR="008A284A" w:rsidRPr="008A284A">
        <w:rPr>
          <w:rFonts w:ascii="Times New Roman" w:hAnsi="Times New Roman" w:cs="Times New Roman"/>
          <w:sz w:val="24"/>
          <w:szCs w:val="24"/>
        </w:rPr>
        <w:t>.</w:t>
      </w:r>
      <w:r w:rsidR="00620C92">
        <w:rPr>
          <w:rFonts w:ascii="Times New Roman" w:hAnsi="Times New Roman" w:cs="Times New Roman"/>
          <w:sz w:val="24"/>
          <w:szCs w:val="24"/>
        </w:rPr>
        <w:t xml:space="preserve"> Water </w:t>
      </w:r>
      <w:proofErr w:type="gramStart"/>
      <w:r w:rsidR="00620C92">
        <w:rPr>
          <w:rFonts w:ascii="Times New Roman" w:hAnsi="Times New Roman" w:cs="Times New Roman"/>
          <w:sz w:val="24"/>
          <w:szCs w:val="24"/>
        </w:rPr>
        <w:t>was carefully drawn</w:t>
      </w:r>
      <w:proofErr w:type="gramEnd"/>
      <w:r w:rsidR="00620C92">
        <w:rPr>
          <w:rFonts w:ascii="Times New Roman" w:hAnsi="Times New Roman" w:cs="Times New Roman"/>
          <w:sz w:val="24"/>
          <w:szCs w:val="24"/>
        </w:rPr>
        <w:t xml:space="preserve"> out of using a </w:t>
      </w:r>
      <w:proofErr w:type="spellStart"/>
      <w:r w:rsidR="00620C92">
        <w:rPr>
          <w:rFonts w:ascii="Times New Roman" w:hAnsi="Times New Roman" w:cs="Times New Roman"/>
          <w:sz w:val="24"/>
          <w:szCs w:val="24"/>
        </w:rPr>
        <w:t>Kimwipe</w:t>
      </w:r>
      <w:proofErr w:type="spellEnd"/>
      <w:r w:rsidR="00620C92">
        <w:rPr>
          <w:rFonts w:ascii="Times New Roman" w:hAnsi="Times New Roman" w:cs="Times New Roman"/>
          <w:sz w:val="24"/>
          <w:szCs w:val="24"/>
        </w:rPr>
        <w:t>.</w:t>
      </w:r>
      <w:r w:rsidR="008A284A" w:rsidRPr="008A284A">
        <w:rPr>
          <w:rFonts w:ascii="Times New Roman" w:hAnsi="Times New Roman" w:cs="Times New Roman"/>
          <w:sz w:val="24"/>
          <w:szCs w:val="24"/>
        </w:rPr>
        <w:t xml:space="preserve"> In this examination, the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culture media utilized for all investigations was made </w:t>
      </w:r>
      <w:r w:rsidR="00620C92">
        <w:rPr>
          <w:rFonts w:ascii="Times New Roman" w:hAnsi="Times New Roman" w:cs="Times New Roman"/>
          <w:sz w:val="24"/>
          <w:szCs w:val="24"/>
        </w:rPr>
        <w:t xml:space="preserve">by dissolving the salts as follows </w:t>
      </w:r>
      <w:r w:rsidR="00620C92" w:rsidRPr="008A284A">
        <w:rPr>
          <w:rFonts w:ascii="Times New Roman" w:hAnsi="Times New Roman" w:cs="Times New Roman"/>
          <w:sz w:val="24"/>
          <w:szCs w:val="24"/>
        </w:rPr>
        <w:t>2.5</w:t>
      </w:r>
      <w:r w:rsidR="00620C92">
        <w:rPr>
          <w:rFonts w:ascii="Times New Roman" w:hAnsi="Times New Roman" w:cs="Times New Roman"/>
          <w:sz w:val="24"/>
          <w:szCs w:val="24"/>
        </w:rPr>
        <w:t xml:space="preserve">9 g of NaHCO3, 0.25 g of </w:t>
      </w:r>
      <w:proofErr w:type="spellStart"/>
      <w:r w:rsidR="00620C92">
        <w:rPr>
          <w:rFonts w:ascii="Times New Roman" w:hAnsi="Times New Roman" w:cs="Times New Roman"/>
          <w:sz w:val="24"/>
          <w:szCs w:val="24"/>
        </w:rPr>
        <w:t>KCl</w:t>
      </w:r>
      <w:proofErr w:type="spellEnd"/>
      <w:r w:rsidR="00620C92">
        <w:rPr>
          <w:rFonts w:ascii="Times New Roman" w:hAnsi="Times New Roman" w:cs="Times New Roman"/>
          <w:sz w:val="24"/>
          <w:szCs w:val="24"/>
        </w:rPr>
        <w:t xml:space="preserve">, </w:t>
      </w:r>
      <w:r w:rsidR="008A284A" w:rsidRPr="008A284A">
        <w:rPr>
          <w:rFonts w:ascii="Times New Roman" w:hAnsi="Times New Roman" w:cs="Times New Roman"/>
          <w:sz w:val="24"/>
          <w:szCs w:val="24"/>
        </w:rPr>
        <w:t>4.</w:t>
      </w:r>
      <w:r w:rsidR="00620C92">
        <w:rPr>
          <w:rFonts w:ascii="Times New Roman" w:hAnsi="Times New Roman" w:cs="Times New Roman"/>
          <w:sz w:val="24"/>
          <w:szCs w:val="24"/>
        </w:rPr>
        <w:t>93 g of MgSO4.7H2O, and 11.76 g of CaCl2.2H2O,</w:t>
      </w:r>
      <w:r w:rsidR="008A284A" w:rsidRPr="008A284A">
        <w:rPr>
          <w:rFonts w:ascii="Times New Roman" w:hAnsi="Times New Roman" w:cs="Times New Roman"/>
          <w:sz w:val="24"/>
          <w:szCs w:val="24"/>
        </w:rPr>
        <w:t xml:space="preserve"> in 1 L of Millipore ultrapure water to </w:t>
      </w:r>
      <w:r w:rsidR="00836B7F">
        <w:rPr>
          <w:rFonts w:ascii="Times New Roman" w:hAnsi="Times New Roman" w:cs="Times New Roman"/>
          <w:sz w:val="24"/>
          <w:szCs w:val="24"/>
        </w:rPr>
        <w:t>make stock arrangements. 2</w:t>
      </w:r>
      <w:r w:rsidR="008A284A" w:rsidRPr="008A284A">
        <w:rPr>
          <w:rFonts w:ascii="Times New Roman" w:hAnsi="Times New Roman" w:cs="Times New Roman"/>
          <w:sz w:val="24"/>
          <w:szCs w:val="24"/>
        </w:rPr>
        <w:t xml:space="preserve">5 mL of each salt </w:t>
      </w:r>
      <w:r w:rsidR="00836B7F">
        <w:rPr>
          <w:rFonts w:ascii="Times New Roman" w:hAnsi="Times New Roman" w:cs="Times New Roman"/>
          <w:sz w:val="24"/>
          <w:szCs w:val="24"/>
        </w:rPr>
        <w:t>concentrate</w:t>
      </w:r>
      <w:r w:rsidR="008A284A" w:rsidRPr="008A284A">
        <w:rPr>
          <w:rFonts w:ascii="Times New Roman" w:hAnsi="Times New Roman" w:cs="Times New Roman"/>
          <w:sz w:val="24"/>
          <w:szCs w:val="24"/>
        </w:rPr>
        <w:t xml:space="preserve"> </w:t>
      </w:r>
      <w:proofErr w:type="gramStart"/>
      <w:r w:rsidR="008A284A" w:rsidRPr="008A284A">
        <w:rPr>
          <w:rFonts w:ascii="Times New Roman" w:hAnsi="Times New Roman" w:cs="Times New Roman"/>
          <w:sz w:val="24"/>
          <w:szCs w:val="24"/>
        </w:rPr>
        <w:t xml:space="preserve">was </w:t>
      </w:r>
      <w:r w:rsidR="00836B7F">
        <w:rPr>
          <w:rFonts w:ascii="Times New Roman" w:hAnsi="Times New Roman" w:cs="Times New Roman"/>
          <w:sz w:val="24"/>
          <w:szCs w:val="24"/>
        </w:rPr>
        <w:t>made</w:t>
      </w:r>
      <w:proofErr w:type="gramEnd"/>
      <w:r w:rsidR="00836B7F">
        <w:rPr>
          <w:rFonts w:ascii="Times New Roman" w:hAnsi="Times New Roman" w:cs="Times New Roman"/>
          <w:sz w:val="24"/>
          <w:szCs w:val="24"/>
        </w:rPr>
        <w:t xml:space="preserve"> to</w:t>
      </w:r>
      <w:r w:rsidR="008A284A" w:rsidRPr="008A284A">
        <w:rPr>
          <w:rFonts w:ascii="Times New Roman" w:hAnsi="Times New Roman" w:cs="Times New Roman"/>
          <w:sz w:val="24"/>
          <w:szCs w:val="24"/>
        </w:rPr>
        <w:t xml:space="preserve"> 1 L volume u</w:t>
      </w:r>
      <w:r w:rsidR="00836B7F">
        <w:rPr>
          <w:rFonts w:ascii="Times New Roman" w:hAnsi="Times New Roman" w:cs="Times New Roman"/>
          <w:sz w:val="24"/>
          <w:szCs w:val="24"/>
        </w:rPr>
        <w:t>sing the</w:t>
      </w:r>
      <w:r w:rsidR="008A284A" w:rsidRPr="008A284A">
        <w:rPr>
          <w:rFonts w:ascii="Times New Roman" w:hAnsi="Times New Roman" w:cs="Times New Roman"/>
          <w:sz w:val="24"/>
          <w:szCs w:val="24"/>
        </w:rPr>
        <w:t xml:space="preserve"> Millipore ultrapure water </w:t>
      </w:r>
      <w:r w:rsidR="00836B7F">
        <w:rPr>
          <w:rFonts w:ascii="Times New Roman" w:hAnsi="Times New Roman" w:cs="Times New Roman"/>
          <w:sz w:val="24"/>
          <w:szCs w:val="24"/>
        </w:rPr>
        <w:t xml:space="preserve">in order to </w:t>
      </w:r>
      <w:r w:rsidR="00836B7F">
        <w:rPr>
          <w:rFonts w:ascii="Times New Roman" w:hAnsi="Times New Roman" w:cs="Times New Roman"/>
          <w:sz w:val="24"/>
          <w:szCs w:val="24"/>
        </w:rPr>
        <w:lastRenderedPageBreak/>
        <w:t>get the right culture media</w:t>
      </w:r>
      <w:r w:rsidR="008A284A" w:rsidRPr="008A284A">
        <w:rPr>
          <w:rFonts w:ascii="Times New Roman" w:hAnsi="Times New Roman" w:cs="Times New Roman"/>
          <w:sz w:val="24"/>
          <w:szCs w:val="24"/>
        </w:rPr>
        <w:t xml:space="preserve">. This was </w:t>
      </w:r>
      <w:r w:rsidR="00836B7F">
        <w:rPr>
          <w:rFonts w:ascii="Times New Roman" w:hAnsi="Times New Roman" w:cs="Times New Roman"/>
          <w:sz w:val="24"/>
          <w:szCs w:val="24"/>
        </w:rPr>
        <w:t xml:space="preserve">formed </w:t>
      </w:r>
      <w:r w:rsidR="008A284A" w:rsidRPr="008A284A">
        <w:rPr>
          <w:rFonts w:ascii="Times New Roman" w:hAnsi="Times New Roman" w:cs="Times New Roman"/>
          <w:sz w:val="24"/>
          <w:szCs w:val="24"/>
        </w:rPr>
        <w:t xml:space="preserve">up by </w:t>
      </w:r>
      <w:r w:rsidR="00836B7F" w:rsidRPr="008A284A">
        <w:rPr>
          <w:rFonts w:ascii="Times New Roman" w:hAnsi="Times New Roman" w:cs="Times New Roman"/>
          <w:sz w:val="24"/>
          <w:szCs w:val="24"/>
        </w:rPr>
        <w:t>dissolving</w:t>
      </w:r>
      <w:r w:rsidR="008A284A" w:rsidRPr="008A284A">
        <w:rPr>
          <w:rFonts w:ascii="Times New Roman" w:hAnsi="Times New Roman" w:cs="Times New Roman"/>
          <w:sz w:val="24"/>
          <w:szCs w:val="24"/>
        </w:rPr>
        <w:t xml:space="preserve"> ammonium sulfate salt</w:t>
      </w:r>
      <w:r w:rsidR="00DE4EFC">
        <w:rPr>
          <w:rFonts w:ascii="Times New Roman" w:hAnsi="Times New Roman" w:cs="Times New Roman"/>
          <w:sz w:val="24"/>
          <w:szCs w:val="24"/>
        </w:rPr>
        <w:t xml:space="preserve">, </w:t>
      </w:r>
      <w:proofErr w:type="gramStart"/>
      <w:r w:rsidR="00DE4EFC">
        <w:rPr>
          <w:rFonts w:ascii="Times New Roman" w:hAnsi="Times New Roman" w:cs="Times New Roman"/>
          <w:sz w:val="24"/>
          <w:szCs w:val="24"/>
        </w:rPr>
        <w:t>13.21g</w:t>
      </w:r>
      <w:proofErr w:type="gramEnd"/>
      <w:r w:rsidR="00DE4EFC">
        <w:rPr>
          <w:rFonts w:ascii="Times New Roman" w:hAnsi="Times New Roman" w:cs="Times New Roman"/>
          <w:sz w:val="24"/>
          <w:szCs w:val="24"/>
        </w:rPr>
        <w:t xml:space="preserve"> or Sigma A-4418, ≥99.0%</w:t>
      </w:r>
      <w:r w:rsidR="008A284A" w:rsidRPr="008A284A">
        <w:rPr>
          <w:rFonts w:ascii="Times New Roman" w:hAnsi="Times New Roman" w:cs="Times New Roman"/>
          <w:sz w:val="24"/>
          <w:szCs w:val="24"/>
        </w:rPr>
        <w:t xml:space="preserve"> in</w:t>
      </w:r>
      <w:r w:rsidR="00DE4EFC">
        <w:rPr>
          <w:rFonts w:ascii="Times New Roman" w:hAnsi="Times New Roman" w:cs="Times New Roman"/>
          <w:sz w:val="24"/>
          <w:szCs w:val="24"/>
        </w:rPr>
        <w:t xml:space="preserve"> a volume of about</w:t>
      </w:r>
      <w:r w:rsidR="008A284A" w:rsidRPr="008A284A">
        <w:rPr>
          <w:rFonts w:ascii="Times New Roman" w:hAnsi="Times New Roman" w:cs="Times New Roman"/>
          <w:sz w:val="24"/>
          <w:szCs w:val="24"/>
        </w:rPr>
        <w:t xml:space="preserve"> 100cm3 of culture media </w:t>
      </w:r>
      <w:r w:rsidR="00DE4EFC">
        <w:rPr>
          <w:rFonts w:ascii="Times New Roman" w:hAnsi="Times New Roman" w:cs="Times New Roman"/>
          <w:sz w:val="24"/>
          <w:szCs w:val="24"/>
        </w:rPr>
        <w:t>in order to form solution of</w:t>
      </w:r>
      <w:r w:rsidR="008A284A" w:rsidRPr="008A284A">
        <w:rPr>
          <w:rFonts w:ascii="Times New Roman" w:hAnsi="Times New Roman" w:cs="Times New Roman"/>
          <w:sz w:val="24"/>
          <w:szCs w:val="24"/>
        </w:rPr>
        <w:t xml:space="preserve"> 1M. Different groupings of test </w:t>
      </w:r>
      <w:r w:rsidR="00DE4EFC">
        <w:rPr>
          <w:rFonts w:ascii="Times New Roman" w:hAnsi="Times New Roman" w:cs="Times New Roman"/>
          <w:sz w:val="24"/>
          <w:szCs w:val="24"/>
        </w:rPr>
        <w:t xml:space="preserve">concentrates of the solution 0.05M, 0.16M, 0.20M, and 0.30M </w:t>
      </w:r>
      <w:proofErr w:type="gramStart"/>
      <w:r w:rsidR="008A284A" w:rsidRPr="008A284A">
        <w:rPr>
          <w:rFonts w:ascii="Times New Roman" w:hAnsi="Times New Roman" w:cs="Times New Roman"/>
          <w:sz w:val="24"/>
          <w:szCs w:val="24"/>
        </w:rPr>
        <w:t xml:space="preserve">were </w:t>
      </w:r>
      <w:r w:rsidR="00DE4EFC">
        <w:rPr>
          <w:rFonts w:ascii="Times New Roman" w:hAnsi="Times New Roman" w:cs="Times New Roman"/>
          <w:sz w:val="24"/>
          <w:szCs w:val="24"/>
        </w:rPr>
        <w:t>put in test tubes</w:t>
      </w:r>
      <w:r w:rsidR="008A284A" w:rsidRPr="008A284A">
        <w:rPr>
          <w:rFonts w:ascii="Times New Roman" w:hAnsi="Times New Roman" w:cs="Times New Roman"/>
          <w:sz w:val="24"/>
          <w:szCs w:val="24"/>
        </w:rPr>
        <w:t xml:space="preserve"> and </w:t>
      </w:r>
      <w:r w:rsidR="00B04098">
        <w:rPr>
          <w:rFonts w:ascii="Times New Roman" w:hAnsi="Times New Roman" w:cs="Times New Roman"/>
          <w:sz w:val="24"/>
          <w:szCs w:val="24"/>
        </w:rPr>
        <w:t xml:space="preserve">perfectly </w:t>
      </w:r>
      <w:r w:rsidR="008A284A" w:rsidRPr="008A284A">
        <w:rPr>
          <w:rFonts w:ascii="Times New Roman" w:hAnsi="Times New Roman" w:cs="Times New Roman"/>
          <w:sz w:val="24"/>
          <w:szCs w:val="24"/>
        </w:rPr>
        <w:t>marked</w:t>
      </w:r>
      <w:proofErr w:type="gramEnd"/>
      <w:r w:rsidR="008A284A" w:rsidRPr="008A284A">
        <w:rPr>
          <w:rFonts w:ascii="Times New Roman" w:hAnsi="Times New Roman" w:cs="Times New Roman"/>
          <w:sz w:val="24"/>
          <w:szCs w:val="24"/>
        </w:rPr>
        <w:t xml:space="preserve">. 0M </w:t>
      </w:r>
      <w:r w:rsidR="00DE4EFC">
        <w:rPr>
          <w:rFonts w:ascii="Times New Roman" w:hAnsi="Times New Roman" w:cs="Times New Roman"/>
          <w:sz w:val="24"/>
          <w:szCs w:val="24"/>
        </w:rPr>
        <w:t>culture media</w:t>
      </w:r>
      <w:r w:rsidR="008A284A" w:rsidRPr="008A284A">
        <w:rPr>
          <w:rFonts w:ascii="Times New Roman" w:hAnsi="Times New Roman" w:cs="Times New Roman"/>
          <w:sz w:val="24"/>
          <w:szCs w:val="24"/>
        </w:rPr>
        <w:t xml:space="preserve"> was </w:t>
      </w:r>
      <w:r w:rsidR="00443864">
        <w:rPr>
          <w:rFonts w:ascii="Times New Roman" w:hAnsi="Times New Roman" w:cs="Times New Roman"/>
          <w:sz w:val="24"/>
          <w:szCs w:val="24"/>
        </w:rPr>
        <w:t>used</w:t>
      </w:r>
      <w:r w:rsidR="008A284A" w:rsidRPr="008A284A">
        <w:rPr>
          <w:rFonts w:ascii="Times New Roman" w:hAnsi="Times New Roman" w:cs="Times New Roman"/>
          <w:sz w:val="24"/>
          <w:szCs w:val="24"/>
        </w:rPr>
        <w:t xml:space="preserve"> as a control </w:t>
      </w:r>
      <w:r w:rsidR="00DE4EFC">
        <w:rPr>
          <w:rFonts w:ascii="Times New Roman" w:hAnsi="Times New Roman" w:cs="Times New Roman"/>
          <w:sz w:val="24"/>
          <w:szCs w:val="24"/>
        </w:rPr>
        <w:t>solution</w:t>
      </w:r>
      <w:r w:rsidR="008A284A" w:rsidRPr="008A284A">
        <w:rPr>
          <w:rFonts w:ascii="Times New Roman" w:hAnsi="Times New Roman" w:cs="Times New Roman"/>
          <w:sz w:val="24"/>
          <w:szCs w:val="24"/>
        </w:rPr>
        <w:t xml:space="preserve"> as an affirmation </w:t>
      </w:r>
      <w:r w:rsidR="00DE4EFC">
        <w:rPr>
          <w:rFonts w:ascii="Times New Roman" w:hAnsi="Times New Roman" w:cs="Times New Roman"/>
          <w:sz w:val="24"/>
          <w:szCs w:val="24"/>
        </w:rPr>
        <w:t>that in case of</w:t>
      </w:r>
      <w:r w:rsidR="008A284A" w:rsidRPr="008A284A">
        <w:rPr>
          <w:rFonts w:ascii="Times New Roman" w:hAnsi="Times New Roman" w:cs="Times New Roman"/>
          <w:sz w:val="24"/>
          <w:szCs w:val="24"/>
        </w:rPr>
        <w:t xml:space="preserve"> adjustment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w:t>
      </w:r>
      <w:r w:rsidR="00EC3BCF">
        <w:rPr>
          <w:rFonts w:ascii="Times New Roman" w:hAnsi="Times New Roman" w:cs="Times New Roman"/>
          <w:sz w:val="24"/>
          <w:szCs w:val="24"/>
        </w:rPr>
        <w:t xml:space="preserve">heartbeat </w:t>
      </w:r>
      <w:r w:rsidR="008A284A" w:rsidRPr="008A284A">
        <w:rPr>
          <w:rFonts w:ascii="Times New Roman" w:hAnsi="Times New Roman" w:cs="Times New Roman"/>
          <w:sz w:val="24"/>
          <w:szCs w:val="24"/>
        </w:rPr>
        <w:t xml:space="preserve">was </w:t>
      </w:r>
      <w:proofErr w:type="gramStart"/>
      <w:r w:rsidR="00EC3BCF">
        <w:rPr>
          <w:rFonts w:ascii="Times New Roman" w:hAnsi="Times New Roman" w:cs="Times New Roman"/>
          <w:sz w:val="24"/>
          <w:szCs w:val="24"/>
        </w:rPr>
        <w:t>as a result</w:t>
      </w:r>
      <w:proofErr w:type="gramEnd"/>
      <w:r w:rsidR="00EC3BCF">
        <w:rPr>
          <w:rFonts w:ascii="Times New Roman" w:hAnsi="Times New Roman" w:cs="Times New Roman"/>
          <w:sz w:val="24"/>
          <w:szCs w:val="24"/>
        </w:rPr>
        <w:t xml:space="preserve"> of subjection to</w:t>
      </w:r>
      <w:r w:rsidR="008A284A" w:rsidRPr="008A284A">
        <w:rPr>
          <w:rFonts w:ascii="Times New Roman" w:hAnsi="Times New Roman" w:cs="Times New Roman"/>
          <w:sz w:val="24"/>
          <w:szCs w:val="24"/>
        </w:rPr>
        <w:t xml:space="preserve"> ammonium sulfate </w:t>
      </w:r>
      <w:r w:rsidR="00EC3BCF">
        <w:rPr>
          <w:rFonts w:ascii="Times New Roman" w:hAnsi="Times New Roman" w:cs="Times New Roman"/>
          <w:sz w:val="24"/>
          <w:szCs w:val="24"/>
        </w:rPr>
        <w:t>concentrates as grouped</w:t>
      </w:r>
      <w:r w:rsidR="008A284A" w:rsidRPr="008A284A">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e</w:t>
      </w:r>
      <w:r w:rsidR="00EC3BCF">
        <w:rPr>
          <w:rFonts w:ascii="Times New Roman" w:hAnsi="Times New Roman" w:cs="Times New Roman"/>
          <w:sz w:val="24"/>
          <w:szCs w:val="24"/>
        </w:rPr>
        <w:t xml:space="preserve">xamples </w:t>
      </w:r>
      <w:proofErr w:type="gramStart"/>
      <w:r w:rsidR="00EC3BCF">
        <w:rPr>
          <w:rFonts w:ascii="Times New Roman" w:hAnsi="Times New Roman" w:cs="Times New Roman"/>
          <w:sz w:val="24"/>
          <w:szCs w:val="24"/>
        </w:rPr>
        <w:t>were expelled</w:t>
      </w:r>
      <w:proofErr w:type="gramEnd"/>
      <w:r w:rsidR="00EC3BCF">
        <w:rPr>
          <w:rFonts w:ascii="Times New Roman" w:hAnsi="Times New Roman" w:cs="Times New Roman"/>
          <w:sz w:val="24"/>
          <w:szCs w:val="24"/>
        </w:rPr>
        <w:t xml:space="preserve"> from the tubes </w:t>
      </w:r>
      <w:r w:rsidR="008A284A" w:rsidRPr="008A284A">
        <w:rPr>
          <w:rFonts w:ascii="Times New Roman" w:hAnsi="Times New Roman" w:cs="Times New Roman"/>
          <w:sz w:val="24"/>
          <w:szCs w:val="24"/>
        </w:rPr>
        <w:t xml:space="preserve">independently utilizing a plastic dropper and set on </w:t>
      </w:r>
      <w:r w:rsidR="00443864">
        <w:rPr>
          <w:rFonts w:ascii="Times New Roman" w:hAnsi="Times New Roman" w:cs="Times New Roman"/>
          <w:sz w:val="24"/>
          <w:szCs w:val="24"/>
        </w:rPr>
        <w:t>the depression</w:t>
      </w:r>
      <w:r w:rsidR="008A284A" w:rsidRPr="008A284A">
        <w:rPr>
          <w:rFonts w:ascii="Times New Roman" w:hAnsi="Times New Roman" w:cs="Times New Roman"/>
          <w:sz w:val="24"/>
          <w:szCs w:val="24"/>
        </w:rPr>
        <w:t xml:space="preserve"> slide. It was then left immaculate for 2 min</w:t>
      </w:r>
      <w:r w:rsidR="007D7333">
        <w:rPr>
          <w:rFonts w:ascii="Times New Roman" w:hAnsi="Times New Roman" w:cs="Times New Roman"/>
          <w:sz w:val="24"/>
          <w:szCs w:val="24"/>
        </w:rPr>
        <w:t xml:space="preserve">utes all together for the heartbeats </w:t>
      </w:r>
      <w:r w:rsidR="008A284A" w:rsidRPr="008A284A">
        <w:rPr>
          <w:rFonts w:ascii="Times New Roman" w:hAnsi="Times New Roman" w:cs="Times New Roman"/>
          <w:sz w:val="24"/>
          <w:szCs w:val="24"/>
        </w:rPr>
        <w:t xml:space="preserve">of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to balance out back to ordinary in order to diminish automatic </w:t>
      </w:r>
      <w:r w:rsidR="007D7333">
        <w:rPr>
          <w:rFonts w:ascii="Times New Roman" w:hAnsi="Times New Roman" w:cs="Times New Roman"/>
          <w:sz w:val="24"/>
          <w:szCs w:val="24"/>
        </w:rPr>
        <w:t>fluctuations in the</w:t>
      </w:r>
      <w:r w:rsidR="008A284A" w:rsidRPr="008A284A">
        <w:rPr>
          <w:rFonts w:ascii="Times New Roman" w:hAnsi="Times New Roman" w:cs="Times New Roman"/>
          <w:sz w:val="24"/>
          <w:szCs w:val="24"/>
        </w:rPr>
        <w:t xml:space="preserve"> heart </w:t>
      </w:r>
      <w:proofErr w:type="gramStart"/>
      <w:r w:rsidR="008A284A" w:rsidRPr="008A284A">
        <w:rPr>
          <w:rFonts w:ascii="Times New Roman" w:hAnsi="Times New Roman" w:cs="Times New Roman"/>
          <w:sz w:val="24"/>
          <w:szCs w:val="24"/>
        </w:rPr>
        <w:t>rate which</w:t>
      </w:r>
      <w:proofErr w:type="gramEnd"/>
      <w:r w:rsidR="008A284A" w:rsidRPr="008A284A">
        <w:rPr>
          <w:rFonts w:ascii="Times New Roman" w:hAnsi="Times New Roman" w:cs="Times New Roman"/>
          <w:sz w:val="24"/>
          <w:szCs w:val="24"/>
        </w:rPr>
        <w:t xml:space="preserve"> </w:t>
      </w:r>
      <w:r w:rsidR="007D7333">
        <w:rPr>
          <w:rFonts w:ascii="Times New Roman" w:hAnsi="Times New Roman" w:cs="Times New Roman"/>
          <w:sz w:val="24"/>
          <w:szCs w:val="24"/>
        </w:rPr>
        <w:t>could cause</w:t>
      </w:r>
      <w:r w:rsidR="008A284A" w:rsidRPr="008A284A">
        <w:rPr>
          <w:rFonts w:ascii="Times New Roman" w:hAnsi="Times New Roman" w:cs="Times New Roman"/>
          <w:sz w:val="24"/>
          <w:szCs w:val="24"/>
        </w:rPr>
        <w:t xml:space="preserve"> disturbance while exchanging the examples.</w:t>
      </w:r>
      <w:r w:rsidR="00960312">
        <w:rPr>
          <w:rFonts w:ascii="Times New Roman" w:hAnsi="Times New Roman" w:cs="Times New Roman"/>
          <w:sz w:val="24"/>
          <w:szCs w:val="24"/>
        </w:rPr>
        <w:t xml:space="preserve"> </w:t>
      </w:r>
      <w:r w:rsidR="001C6A43">
        <w:rPr>
          <w:rFonts w:ascii="Times New Roman" w:hAnsi="Times New Roman" w:cs="Times New Roman"/>
          <w:sz w:val="24"/>
          <w:szCs w:val="24"/>
        </w:rPr>
        <w:t xml:space="preserve">The student will observe the heartbeat of the </w:t>
      </w:r>
      <w:r w:rsidR="001C6A43" w:rsidRPr="00B04098">
        <w:rPr>
          <w:rFonts w:ascii="Times New Roman" w:hAnsi="Times New Roman" w:cs="Times New Roman"/>
          <w:i/>
          <w:sz w:val="24"/>
          <w:szCs w:val="24"/>
        </w:rPr>
        <w:t>Daphnia magna</w:t>
      </w:r>
      <w:r w:rsidR="001C6A43">
        <w:rPr>
          <w:rFonts w:ascii="Times New Roman" w:hAnsi="Times New Roman" w:cs="Times New Roman"/>
          <w:sz w:val="24"/>
          <w:szCs w:val="24"/>
        </w:rPr>
        <w:t xml:space="preserve"> at intervals while the others put on the time, recording the results in a table etc. </w:t>
      </w:r>
    </w:p>
    <w:p w:rsidR="008A284A" w:rsidRPr="008A284A" w:rsidRDefault="007D7333" w:rsidP="003B6404">
      <w:pPr>
        <w:ind w:left="0" w:firstLine="720"/>
        <w:rPr>
          <w:rFonts w:ascii="Times New Roman" w:hAnsi="Times New Roman" w:cs="Times New Roman"/>
          <w:sz w:val="24"/>
          <w:szCs w:val="24"/>
        </w:rPr>
      </w:pPr>
      <w:r>
        <w:rPr>
          <w:rFonts w:ascii="Times New Roman" w:hAnsi="Times New Roman" w:cs="Times New Roman"/>
          <w:sz w:val="24"/>
          <w:szCs w:val="24"/>
        </w:rPr>
        <w:t>For every minute</w:t>
      </w:r>
      <w:r w:rsidR="008A284A" w:rsidRPr="008A284A">
        <w:rPr>
          <w:rFonts w:ascii="Times New Roman" w:hAnsi="Times New Roman" w:cs="Times New Roman"/>
          <w:sz w:val="24"/>
          <w:szCs w:val="24"/>
        </w:rPr>
        <w:t xml:space="preserve">, the </w:t>
      </w:r>
      <w:r>
        <w:rPr>
          <w:rFonts w:ascii="Times New Roman" w:hAnsi="Times New Roman" w:cs="Times New Roman"/>
          <w:sz w:val="24"/>
          <w:szCs w:val="24"/>
        </w:rPr>
        <w:t>solution</w:t>
      </w:r>
      <w:r w:rsidR="008A284A" w:rsidRPr="008A284A">
        <w:rPr>
          <w:rFonts w:ascii="Times New Roman" w:hAnsi="Times New Roman" w:cs="Times New Roman"/>
          <w:sz w:val="24"/>
          <w:szCs w:val="24"/>
        </w:rPr>
        <w:t xml:space="preserve"> </w:t>
      </w:r>
      <w:proofErr w:type="gramStart"/>
      <w:r w:rsidR="008A284A" w:rsidRPr="008A284A">
        <w:rPr>
          <w:rFonts w:ascii="Times New Roman" w:hAnsi="Times New Roman" w:cs="Times New Roman"/>
          <w:sz w:val="24"/>
          <w:szCs w:val="24"/>
        </w:rPr>
        <w:t>was then expelled</w:t>
      </w:r>
      <w:proofErr w:type="gramEnd"/>
      <w:r w:rsidR="008A284A" w:rsidRPr="008A284A">
        <w:rPr>
          <w:rFonts w:ascii="Times New Roman" w:hAnsi="Times New Roman" w:cs="Times New Roman"/>
          <w:sz w:val="24"/>
          <w:szCs w:val="24"/>
        </w:rPr>
        <w:t xml:space="preserve"> from the </w:t>
      </w:r>
      <w:r>
        <w:rPr>
          <w:rFonts w:ascii="Times New Roman" w:hAnsi="Times New Roman" w:cs="Times New Roman"/>
          <w:sz w:val="24"/>
          <w:szCs w:val="24"/>
        </w:rPr>
        <w:t>depression</w:t>
      </w:r>
      <w:r w:rsidR="008A284A" w:rsidRPr="008A284A">
        <w:rPr>
          <w:rFonts w:ascii="Times New Roman" w:hAnsi="Times New Roman" w:cs="Times New Roman"/>
          <w:sz w:val="24"/>
          <w:szCs w:val="24"/>
        </w:rPr>
        <w:t xml:space="preserve"> slide </w:t>
      </w:r>
      <w:r w:rsidR="003B6404">
        <w:rPr>
          <w:rFonts w:ascii="Times New Roman" w:hAnsi="Times New Roman" w:cs="Times New Roman"/>
          <w:sz w:val="24"/>
          <w:szCs w:val="24"/>
        </w:rPr>
        <w:t>using</w:t>
      </w:r>
      <w:r w:rsidR="008A284A" w:rsidRPr="008A284A">
        <w:rPr>
          <w:rFonts w:ascii="Times New Roman" w:hAnsi="Times New Roman" w:cs="Times New Roman"/>
          <w:sz w:val="24"/>
          <w:szCs w:val="24"/>
        </w:rPr>
        <w:t xml:space="preserve"> tissue to decrease versatility of </w:t>
      </w:r>
      <w:r w:rsidR="00B04098" w:rsidRPr="00B04098">
        <w:rPr>
          <w:rFonts w:ascii="Times New Roman" w:hAnsi="Times New Roman" w:cs="Times New Roman"/>
          <w:i/>
          <w:sz w:val="24"/>
          <w:szCs w:val="24"/>
        </w:rPr>
        <w:t>Daphnia magna</w:t>
      </w:r>
      <w:r>
        <w:rPr>
          <w:rFonts w:ascii="Times New Roman" w:hAnsi="Times New Roman" w:cs="Times New Roman"/>
          <w:sz w:val="24"/>
          <w:szCs w:val="24"/>
        </w:rPr>
        <w:t xml:space="preserve">. </w:t>
      </w:r>
      <w:proofErr w:type="gramStart"/>
      <w:r>
        <w:rPr>
          <w:rFonts w:ascii="Times New Roman" w:hAnsi="Times New Roman" w:cs="Times New Roman"/>
          <w:sz w:val="24"/>
          <w:szCs w:val="24"/>
        </w:rPr>
        <w:t>50</w:t>
      </w:r>
      <w:proofErr w:type="gramEnd"/>
      <w:r>
        <w:rPr>
          <w:rFonts w:ascii="Times New Roman" w:hAnsi="Times New Roman" w:cs="Times New Roman"/>
          <w:sz w:val="24"/>
          <w:szCs w:val="24"/>
        </w:rPr>
        <w:t xml:space="preserve"> </w:t>
      </w:r>
      <w:r>
        <w:rPr>
          <w:rFonts w:ascii="Symbol" w:hAnsi="Symbol" w:cs="Symbol"/>
          <w:sz w:val="24"/>
          <w:szCs w:val="24"/>
        </w:rPr>
        <w:t></w:t>
      </w:r>
      <w:proofErr w:type="spellStart"/>
      <w:r>
        <w:rPr>
          <w:rFonts w:ascii="Times New Roman" w:hAnsi="Times New Roman" w:cs="Times New Roman"/>
          <w:sz w:val="24"/>
          <w:szCs w:val="24"/>
        </w:rPr>
        <w:t>l</w:t>
      </w:r>
      <w:r w:rsidR="008A284A" w:rsidRPr="008A284A">
        <w:rPr>
          <w:rFonts w:ascii="Times New Roman" w:hAnsi="Times New Roman" w:cs="Times New Roman"/>
          <w:sz w:val="24"/>
          <w:szCs w:val="24"/>
        </w:rPr>
        <w:t>l</w:t>
      </w:r>
      <w:proofErr w:type="spellEnd"/>
      <w:r w:rsidR="008A284A" w:rsidRPr="008A284A">
        <w:rPr>
          <w:rFonts w:ascii="Times New Roman" w:hAnsi="Times New Roman" w:cs="Times New Roman"/>
          <w:sz w:val="24"/>
          <w:szCs w:val="24"/>
        </w:rPr>
        <w:t xml:space="preserve"> of 0.05M ammonium sulfate arrangement was then exchanged </w:t>
      </w:r>
      <w:r w:rsidR="003B6404">
        <w:rPr>
          <w:rFonts w:ascii="Times New Roman" w:hAnsi="Times New Roman" w:cs="Times New Roman"/>
          <w:sz w:val="24"/>
          <w:szCs w:val="24"/>
        </w:rPr>
        <w:t>using a</w:t>
      </w:r>
      <w:r w:rsidR="008A284A" w:rsidRPr="008A284A">
        <w:rPr>
          <w:rFonts w:ascii="Times New Roman" w:hAnsi="Times New Roman" w:cs="Times New Roman"/>
          <w:sz w:val="24"/>
          <w:szCs w:val="24"/>
        </w:rPr>
        <w:t xml:space="preserve"> micropipette from the test tube to the cavity slide to open the </w:t>
      </w:r>
      <w:r w:rsidR="003B6404">
        <w:rPr>
          <w:rFonts w:ascii="Times New Roman" w:hAnsi="Times New Roman" w:cs="Times New Roman"/>
          <w:sz w:val="24"/>
          <w:szCs w:val="24"/>
        </w:rPr>
        <w:t>sample</w:t>
      </w:r>
      <w:r w:rsidR="008A284A" w:rsidRPr="008A284A">
        <w:rPr>
          <w:rFonts w:ascii="Times New Roman" w:hAnsi="Times New Roman" w:cs="Times New Roman"/>
          <w:sz w:val="24"/>
          <w:szCs w:val="24"/>
        </w:rPr>
        <w:t xml:space="preserve"> to </w:t>
      </w:r>
      <w:r w:rsidR="003B6404">
        <w:rPr>
          <w:rFonts w:ascii="Times New Roman" w:hAnsi="Times New Roman" w:cs="Times New Roman"/>
          <w:sz w:val="24"/>
          <w:szCs w:val="24"/>
        </w:rPr>
        <w:t xml:space="preserve">the </w:t>
      </w:r>
      <w:r w:rsidR="008A284A" w:rsidRPr="008A284A">
        <w:rPr>
          <w:rFonts w:ascii="Times New Roman" w:hAnsi="Times New Roman" w:cs="Times New Roman"/>
          <w:sz w:val="24"/>
          <w:szCs w:val="24"/>
        </w:rPr>
        <w:t xml:space="preserve">ammonium sulfate arrangement. The </w:t>
      </w:r>
      <w:r w:rsidR="003B6404">
        <w:rPr>
          <w:rFonts w:ascii="Times New Roman" w:hAnsi="Times New Roman" w:cs="Times New Roman"/>
          <w:sz w:val="24"/>
          <w:szCs w:val="24"/>
        </w:rPr>
        <w:t>sample</w:t>
      </w:r>
      <w:r w:rsidR="008A284A" w:rsidRPr="008A284A">
        <w:rPr>
          <w:rFonts w:ascii="Times New Roman" w:hAnsi="Times New Roman" w:cs="Times New Roman"/>
          <w:sz w:val="24"/>
          <w:szCs w:val="24"/>
        </w:rPr>
        <w:t xml:space="preserve"> </w:t>
      </w:r>
      <w:proofErr w:type="gramStart"/>
      <w:r w:rsidR="008A284A" w:rsidRPr="008A284A">
        <w:rPr>
          <w:rFonts w:ascii="Times New Roman" w:hAnsi="Times New Roman" w:cs="Times New Roman"/>
          <w:sz w:val="24"/>
          <w:szCs w:val="24"/>
        </w:rPr>
        <w:t>was left</w:t>
      </w:r>
      <w:proofErr w:type="gramEnd"/>
      <w:r w:rsidR="008A284A" w:rsidRPr="008A284A">
        <w:rPr>
          <w:rFonts w:ascii="Times New Roman" w:hAnsi="Times New Roman" w:cs="Times New Roman"/>
          <w:sz w:val="24"/>
          <w:szCs w:val="24"/>
        </w:rPr>
        <w:t xml:space="preserve"> in the test answer</w:t>
      </w:r>
      <w:r w:rsidR="003B6404">
        <w:rPr>
          <w:rFonts w:ascii="Times New Roman" w:hAnsi="Times New Roman" w:cs="Times New Roman"/>
          <w:sz w:val="24"/>
          <w:szCs w:val="24"/>
        </w:rPr>
        <w:t xml:space="preserve"> for around 2 minutes. Excess solutions of the test</w:t>
      </w:r>
      <w:r w:rsidR="008A284A" w:rsidRPr="008A284A">
        <w:rPr>
          <w:rFonts w:ascii="Times New Roman" w:hAnsi="Times New Roman" w:cs="Times New Roman"/>
          <w:sz w:val="24"/>
          <w:szCs w:val="24"/>
        </w:rPr>
        <w:t xml:space="preserve"> was expelled from the cavity slide utilizing tissue paper and the pulse of the example was watched utilizing a light magnifying inst</w:t>
      </w:r>
      <w:r w:rsidR="003B6404">
        <w:rPr>
          <w:rFonts w:ascii="Times New Roman" w:hAnsi="Times New Roman" w:cs="Times New Roman"/>
          <w:sz w:val="24"/>
          <w:szCs w:val="24"/>
        </w:rPr>
        <w:t>rument under 4X</w:t>
      </w:r>
      <w:r w:rsidR="008A284A" w:rsidRPr="008A284A">
        <w:rPr>
          <w:rFonts w:ascii="Times New Roman" w:hAnsi="Times New Roman" w:cs="Times New Roman"/>
          <w:sz w:val="24"/>
          <w:szCs w:val="24"/>
        </w:rPr>
        <w:t xml:space="preserve"> amplification. Information was gathered by </w:t>
      </w:r>
      <w:r w:rsidR="003B6404">
        <w:rPr>
          <w:rFonts w:ascii="Times New Roman" w:hAnsi="Times New Roman" w:cs="Times New Roman"/>
          <w:sz w:val="24"/>
          <w:szCs w:val="24"/>
        </w:rPr>
        <w:t xml:space="preserve">observing and recording </w:t>
      </w:r>
      <w:proofErr w:type="gramStart"/>
      <w:r w:rsidR="003B6404">
        <w:rPr>
          <w:rFonts w:ascii="Times New Roman" w:hAnsi="Times New Roman" w:cs="Times New Roman"/>
          <w:sz w:val="24"/>
          <w:szCs w:val="24"/>
        </w:rPr>
        <w:t>1</w:t>
      </w:r>
      <w:r w:rsidR="008A284A" w:rsidRPr="008A284A">
        <w:rPr>
          <w:rFonts w:ascii="Times New Roman" w:hAnsi="Times New Roman" w:cs="Times New Roman"/>
          <w:sz w:val="24"/>
          <w:szCs w:val="24"/>
        </w:rPr>
        <w:t>minute</w:t>
      </w:r>
      <w:proofErr w:type="gramEnd"/>
      <w:r w:rsidR="008A284A" w:rsidRPr="008A284A">
        <w:rPr>
          <w:rFonts w:ascii="Times New Roman" w:hAnsi="Times New Roman" w:cs="Times New Roman"/>
          <w:sz w:val="24"/>
          <w:szCs w:val="24"/>
        </w:rPr>
        <w:t xml:space="preserve"> video clasps of the heartbeats of the example by joining an advanced camera to the eyepiece of the </w:t>
      </w:r>
      <w:r w:rsidR="003B6404" w:rsidRPr="008A284A">
        <w:rPr>
          <w:rFonts w:ascii="Times New Roman" w:hAnsi="Times New Roman" w:cs="Times New Roman"/>
          <w:sz w:val="24"/>
          <w:szCs w:val="24"/>
        </w:rPr>
        <w:t>microscope</w:t>
      </w:r>
      <w:r w:rsidR="008A284A" w:rsidRPr="008A284A">
        <w:rPr>
          <w:rFonts w:ascii="Times New Roman" w:hAnsi="Times New Roman" w:cs="Times New Roman"/>
          <w:sz w:val="24"/>
          <w:szCs w:val="24"/>
        </w:rPr>
        <w:t xml:space="preserve">. The method </w:t>
      </w:r>
      <w:proofErr w:type="gramStart"/>
      <w:r w:rsidR="008A284A" w:rsidRPr="008A284A">
        <w:rPr>
          <w:rFonts w:ascii="Times New Roman" w:hAnsi="Times New Roman" w:cs="Times New Roman"/>
          <w:sz w:val="24"/>
          <w:szCs w:val="24"/>
        </w:rPr>
        <w:t>was then rehashed</w:t>
      </w:r>
      <w:proofErr w:type="gramEnd"/>
      <w:r w:rsidR="008A284A" w:rsidRPr="008A284A">
        <w:rPr>
          <w:rFonts w:ascii="Times New Roman" w:hAnsi="Times New Roman" w:cs="Times New Roman"/>
          <w:sz w:val="24"/>
          <w:szCs w:val="24"/>
        </w:rPr>
        <w:t xml:space="preserve"> for the rest of the centralizations of ammonium sulfate arrangement. </w:t>
      </w:r>
      <w:r w:rsidR="003B6404">
        <w:rPr>
          <w:rFonts w:ascii="Times New Roman" w:hAnsi="Times New Roman" w:cs="Times New Roman"/>
          <w:sz w:val="24"/>
          <w:szCs w:val="24"/>
        </w:rPr>
        <w:t xml:space="preserve">At least </w:t>
      </w:r>
      <w:r w:rsidR="008A284A" w:rsidRPr="008A284A">
        <w:rPr>
          <w:rFonts w:ascii="Times New Roman" w:hAnsi="Times New Roman" w:cs="Times New Roman"/>
          <w:sz w:val="24"/>
          <w:szCs w:val="24"/>
        </w:rPr>
        <w:t xml:space="preserve">10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w:t>
      </w:r>
      <w:r w:rsidR="003B6404">
        <w:rPr>
          <w:rFonts w:ascii="Times New Roman" w:hAnsi="Times New Roman" w:cs="Times New Roman"/>
          <w:sz w:val="24"/>
          <w:szCs w:val="24"/>
        </w:rPr>
        <w:t xml:space="preserve">samples </w:t>
      </w:r>
      <w:proofErr w:type="gramStart"/>
      <w:r w:rsidR="008A284A" w:rsidRPr="008A284A">
        <w:rPr>
          <w:rFonts w:ascii="Times New Roman" w:hAnsi="Times New Roman" w:cs="Times New Roman"/>
          <w:sz w:val="24"/>
          <w:szCs w:val="24"/>
        </w:rPr>
        <w:t>were presented</w:t>
      </w:r>
      <w:proofErr w:type="gramEnd"/>
      <w:r w:rsidR="008A284A" w:rsidRPr="008A284A">
        <w:rPr>
          <w:rFonts w:ascii="Times New Roman" w:hAnsi="Times New Roman" w:cs="Times New Roman"/>
          <w:sz w:val="24"/>
          <w:szCs w:val="24"/>
        </w:rPr>
        <w:t xml:space="preserve"> to every grouping of ammonium sulfate arrangement. The mean rate change in heart rate </w:t>
      </w:r>
      <w:proofErr w:type="gramStart"/>
      <w:r w:rsidR="008A284A" w:rsidRPr="008A284A">
        <w:rPr>
          <w:rFonts w:ascii="Times New Roman" w:hAnsi="Times New Roman" w:cs="Times New Roman"/>
          <w:sz w:val="24"/>
          <w:szCs w:val="24"/>
        </w:rPr>
        <w:t>was ascertained</w:t>
      </w:r>
      <w:proofErr w:type="gramEnd"/>
      <w:r w:rsidR="008A284A" w:rsidRPr="008A284A">
        <w:rPr>
          <w:rFonts w:ascii="Times New Roman" w:hAnsi="Times New Roman" w:cs="Times New Roman"/>
          <w:sz w:val="24"/>
          <w:szCs w:val="24"/>
        </w:rPr>
        <w:t xml:space="preserve"> </w:t>
      </w:r>
      <w:r w:rsidR="003B6404">
        <w:rPr>
          <w:rFonts w:ascii="Times New Roman" w:hAnsi="Times New Roman" w:cs="Times New Roman"/>
          <w:sz w:val="24"/>
          <w:szCs w:val="24"/>
        </w:rPr>
        <w:t>in order to get</w:t>
      </w:r>
      <w:r w:rsidR="008A284A" w:rsidRPr="008A284A">
        <w:rPr>
          <w:rFonts w:ascii="Times New Roman" w:hAnsi="Times New Roman" w:cs="Times New Roman"/>
          <w:sz w:val="24"/>
          <w:szCs w:val="24"/>
        </w:rPr>
        <w:t xml:space="preserve"> a </w:t>
      </w:r>
      <w:r w:rsidR="003B6404">
        <w:rPr>
          <w:rFonts w:ascii="Times New Roman" w:hAnsi="Times New Roman" w:cs="Times New Roman"/>
          <w:sz w:val="24"/>
          <w:szCs w:val="24"/>
        </w:rPr>
        <w:t xml:space="preserve">set of </w:t>
      </w:r>
      <w:r w:rsidR="008A284A" w:rsidRPr="008A284A">
        <w:rPr>
          <w:rFonts w:ascii="Times New Roman" w:hAnsi="Times New Roman" w:cs="Times New Roman"/>
          <w:sz w:val="24"/>
          <w:szCs w:val="24"/>
        </w:rPr>
        <w:t>pattern</w:t>
      </w:r>
      <w:r w:rsidR="003B6404">
        <w:rPr>
          <w:rFonts w:ascii="Times New Roman" w:hAnsi="Times New Roman" w:cs="Times New Roman"/>
          <w:sz w:val="24"/>
          <w:szCs w:val="24"/>
        </w:rPr>
        <w:t>s</w:t>
      </w:r>
      <w:r w:rsidR="008A284A" w:rsidRPr="008A284A">
        <w:rPr>
          <w:rFonts w:ascii="Times New Roman" w:hAnsi="Times New Roman" w:cs="Times New Roman"/>
          <w:sz w:val="24"/>
          <w:szCs w:val="24"/>
        </w:rPr>
        <w:t xml:space="preserve"> </w:t>
      </w:r>
      <w:r w:rsidR="003B6404">
        <w:rPr>
          <w:rFonts w:ascii="Times New Roman" w:hAnsi="Times New Roman" w:cs="Times New Roman"/>
          <w:sz w:val="24"/>
          <w:szCs w:val="24"/>
        </w:rPr>
        <w:t>of the various</w:t>
      </w:r>
      <w:r w:rsidR="008A284A" w:rsidRPr="008A284A">
        <w:rPr>
          <w:rFonts w:ascii="Times New Roman" w:hAnsi="Times New Roman" w:cs="Times New Roman"/>
          <w:sz w:val="24"/>
          <w:szCs w:val="24"/>
        </w:rPr>
        <w:t xml:space="preserve"> focuses. </w:t>
      </w:r>
    </w:p>
    <w:p w:rsidR="008A284A" w:rsidRPr="008A284A" w:rsidRDefault="008A284A" w:rsidP="008A284A">
      <w:pPr>
        <w:ind w:left="0" w:firstLine="0"/>
        <w:rPr>
          <w:rFonts w:ascii="Times New Roman" w:hAnsi="Times New Roman" w:cs="Times New Roman"/>
          <w:b/>
          <w:sz w:val="24"/>
          <w:szCs w:val="24"/>
        </w:rPr>
      </w:pPr>
      <w:r w:rsidRPr="008A284A">
        <w:rPr>
          <w:rFonts w:ascii="Times New Roman" w:hAnsi="Times New Roman" w:cs="Times New Roman"/>
          <w:b/>
          <w:sz w:val="24"/>
          <w:szCs w:val="24"/>
        </w:rPr>
        <w:lastRenderedPageBreak/>
        <w:t xml:space="preserve">Results: </w:t>
      </w:r>
    </w:p>
    <w:p w:rsidR="00B60E9D" w:rsidRDefault="00DC1AF6" w:rsidP="008A284A">
      <w:pPr>
        <w:ind w:left="0" w:firstLine="720"/>
        <w:rPr>
          <w:rFonts w:ascii="Times New Roman" w:hAnsi="Times New Roman" w:cs="Times New Roman"/>
          <w:sz w:val="24"/>
          <w:szCs w:val="24"/>
        </w:rPr>
      </w:pPr>
      <w:r>
        <w:rPr>
          <w:rFonts w:ascii="Times New Roman" w:hAnsi="Times New Roman" w:cs="Times New Roman"/>
          <w:sz w:val="24"/>
          <w:szCs w:val="24"/>
        </w:rPr>
        <w:t>Different samples of</w:t>
      </w:r>
      <w:r w:rsidR="008A284A" w:rsidRPr="008A284A">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 magna</w:t>
      </w:r>
      <w:r>
        <w:rPr>
          <w:rFonts w:ascii="Times New Roman" w:hAnsi="Times New Roman" w:cs="Times New Roman"/>
          <w:sz w:val="24"/>
          <w:szCs w:val="24"/>
        </w:rPr>
        <w:t xml:space="preserve"> </w:t>
      </w:r>
      <w:proofErr w:type="gramStart"/>
      <w:r>
        <w:rPr>
          <w:rFonts w:ascii="Times New Roman" w:hAnsi="Times New Roman" w:cs="Times New Roman"/>
          <w:sz w:val="24"/>
          <w:szCs w:val="24"/>
        </w:rPr>
        <w:t>were</w:t>
      </w:r>
      <w:r w:rsidR="008A284A" w:rsidRPr="008A284A">
        <w:rPr>
          <w:rFonts w:ascii="Times New Roman" w:hAnsi="Times New Roman" w:cs="Times New Roman"/>
          <w:sz w:val="24"/>
          <w:szCs w:val="24"/>
        </w:rPr>
        <w:t xml:space="preserve"> put</w:t>
      </w:r>
      <w:proofErr w:type="gramEnd"/>
      <w:r w:rsidR="008A284A" w:rsidRPr="008A284A">
        <w:rPr>
          <w:rFonts w:ascii="Times New Roman" w:hAnsi="Times New Roman" w:cs="Times New Roman"/>
          <w:sz w:val="24"/>
          <w:szCs w:val="24"/>
        </w:rPr>
        <w:t xml:space="preserve"> on the depression slide and the heart rate was </w:t>
      </w:r>
      <w:r>
        <w:rPr>
          <w:rFonts w:ascii="Times New Roman" w:hAnsi="Times New Roman" w:cs="Times New Roman"/>
          <w:sz w:val="24"/>
          <w:szCs w:val="24"/>
        </w:rPr>
        <w:t xml:space="preserve">determined by observing </w:t>
      </w:r>
      <w:r w:rsidR="008A284A" w:rsidRPr="008A284A">
        <w:rPr>
          <w:rFonts w:ascii="Times New Roman" w:hAnsi="Times New Roman" w:cs="Times New Roman"/>
          <w:sz w:val="24"/>
          <w:szCs w:val="24"/>
        </w:rPr>
        <w:t xml:space="preserve">the </w:t>
      </w:r>
      <w:r>
        <w:rPr>
          <w:rFonts w:ascii="Times New Roman" w:hAnsi="Times New Roman" w:cs="Times New Roman"/>
          <w:sz w:val="24"/>
          <w:szCs w:val="24"/>
        </w:rPr>
        <w:t>heartbeat of the various samples</w:t>
      </w:r>
      <w:r w:rsidR="008A284A" w:rsidRPr="008A284A">
        <w:rPr>
          <w:rFonts w:ascii="Times New Roman" w:hAnsi="Times New Roman" w:cs="Times New Roman"/>
          <w:sz w:val="24"/>
          <w:szCs w:val="24"/>
        </w:rPr>
        <w:t xml:space="preserve"> under the magnifying lens. </w:t>
      </w:r>
      <w:r w:rsidR="00601F85">
        <w:rPr>
          <w:rFonts w:ascii="Times New Roman" w:hAnsi="Times New Roman" w:cs="Times New Roman"/>
          <w:sz w:val="24"/>
          <w:szCs w:val="24"/>
        </w:rPr>
        <w:t>In the initial</w:t>
      </w:r>
      <w:r w:rsidR="008A284A" w:rsidRPr="008A284A">
        <w:rPr>
          <w:rFonts w:ascii="Times New Roman" w:hAnsi="Times New Roman" w:cs="Times New Roman"/>
          <w:sz w:val="24"/>
          <w:szCs w:val="24"/>
        </w:rPr>
        <w:t xml:space="preserve"> water </w:t>
      </w:r>
      <w:proofErr w:type="gramStart"/>
      <w:r w:rsidR="008A284A" w:rsidRPr="008A284A">
        <w:rPr>
          <w:rFonts w:ascii="Times New Roman" w:hAnsi="Times New Roman" w:cs="Times New Roman"/>
          <w:sz w:val="24"/>
          <w:szCs w:val="24"/>
        </w:rPr>
        <w:t>test</w:t>
      </w:r>
      <w:proofErr w:type="gramEnd"/>
      <w:r w:rsidR="008A284A" w:rsidRPr="008A284A">
        <w:rPr>
          <w:rFonts w:ascii="Times New Roman" w:hAnsi="Times New Roman" w:cs="Times New Roman"/>
          <w:sz w:val="24"/>
          <w:szCs w:val="24"/>
        </w:rPr>
        <w:t xml:space="preserve"> containing </w:t>
      </w:r>
      <w:r w:rsidR="00601F85">
        <w:rPr>
          <w:rFonts w:ascii="Times New Roman" w:hAnsi="Times New Roman" w:cs="Times New Roman"/>
          <w:sz w:val="24"/>
          <w:szCs w:val="24"/>
        </w:rPr>
        <w:t xml:space="preserve">the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w:t>
      </w:r>
      <w:r w:rsidR="00601F85">
        <w:rPr>
          <w:rFonts w:ascii="Times New Roman" w:hAnsi="Times New Roman" w:cs="Times New Roman"/>
          <w:sz w:val="24"/>
          <w:szCs w:val="24"/>
        </w:rPr>
        <w:t xml:space="preserve">sample </w:t>
      </w:r>
      <w:r w:rsidR="008A284A" w:rsidRPr="008A284A">
        <w:rPr>
          <w:rFonts w:ascii="Times New Roman" w:hAnsi="Times New Roman" w:cs="Times New Roman"/>
          <w:sz w:val="24"/>
          <w:szCs w:val="24"/>
        </w:rPr>
        <w:t xml:space="preserve">was blotched dry </w:t>
      </w:r>
      <w:r w:rsidR="00601F85">
        <w:rPr>
          <w:rFonts w:ascii="Times New Roman" w:hAnsi="Times New Roman" w:cs="Times New Roman"/>
          <w:sz w:val="24"/>
          <w:szCs w:val="24"/>
        </w:rPr>
        <w:t>which was followed by</w:t>
      </w:r>
      <w:r w:rsidR="008A284A" w:rsidRPr="008A284A">
        <w:rPr>
          <w:rFonts w:ascii="Times New Roman" w:hAnsi="Times New Roman" w:cs="Times New Roman"/>
          <w:sz w:val="24"/>
          <w:szCs w:val="24"/>
        </w:rPr>
        <w:t xml:space="preserve"> </w:t>
      </w:r>
      <w:r w:rsidR="00601F85">
        <w:rPr>
          <w:rFonts w:ascii="Times New Roman" w:hAnsi="Times New Roman" w:cs="Times New Roman"/>
          <w:sz w:val="24"/>
          <w:szCs w:val="24"/>
        </w:rPr>
        <w:t xml:space="preserve">presenting </w:t>
      </w:r>
      <w:r w:rsidR="00B04098" w:rsidRPr="00B04098">
        <w:rPr>
          <w:rFonts w:ascii="Times New Roman" w:hAnsi="Times New Roman" w:cs="Times New Roman"/>
          <w:i/>
          <w:sz w:val="24"/>
          <w:szCs w:val="24"/>
        </w:rPr>
        <w:t>Daphnia magna</w:t>
      </w:r>
      <w:r w:rsidR="008A284A" w:rsidRPr="008A284A">
        <w:rPr>
          <w:rFonts w:ascii="Times New Roman" w:hAnsi="Times New Roman" w:cs="Times New Roman"/>
          <w:sz w:val="24"/>
          <w:szCs w:val="24"/>
        </w:rPr>
        <w:t xml:space="preserve"> to separate centralizations of ammonium sulfate </w:t>
      </w:r>
      <w:r w:rsidR="00601F85">
        <w:rPr>
          <w:rFonts w:ascii="Times New Roman" w:hAnsi="Times New Roman" w:cs="Times New Roman"/>
          <w:sz w:val="24"/>
          <w:szCs w:val="24"/>
        </w:rPr>
        <w:t>concentrates</w:t>
      </w:r>
      <w:r w:rsidR="008A284A" w:rsidRPr="008A284A">
        <w:rPr>
          <w:rFonts w:ascii="Times New Roman" w:hAnsi="Times New Roman" w:cs="Times New Roman"/>
          <w:sz w:val="24"/>
          <w:szCs w:val="24"/>
        </w:rPr>
        <w:t xml:space="preserve"> for </w:t>
      </w:r>
      <w:r w:rsidR="00601F85">
        <w:rPr>
          <w:rFonts w:ascii="Times New Roman" w:hAnsi="Times New Roman" w:cs="Times New Roman"/>
          <w:sz w:val="24"/>
          <w:szCs w:val="24"/>
        </w:rPr>
        <w:t xml:space="preserve">around </w:t>
      </w:r>
      <w:r w:rsidR="0069527B">
        <w:rPr>
          <w:rFonts w:ascii="Times New Roman" w:hAnsi="Times New Roman" w:cs="Times New Roman"/>
          <w:sz w:val="24"/>
          <w:szCs w:val="24"/>
        </w:rPr>
        <w:t>1</w:t>
      </w:r>
      <w:r w:rsidR="008A284A" w:rsidRPr="008A284A">
        <w:rPr>
          <w:rFonts w:ascii="Times New Roman" w:hAnsi="Times New Roman" w:cs="Times New Roman"/>
          <w:sz w:val="24"/>
          <w:szCs w:val="24"/>
        </w:rPr>
        <w:t xml:space="preserve"> minutes</w:t>
      </w:r>
      <w:r w:rsidR="00601F85">
        <w:rPr>
          <w:rFonts w:ascii="Times New Roman" w:hAnsi="Times New Roman" w:cs="Times New Roman"/>
          <w:sz w:val="24"/>
          <w:szCs w:val="24"/>
        </w:rPr>
        <w:t xml:space="preserve"> just before the heartbeat </w:t>
      </w:r>
      <w:r w:rsidR="008A284A" w:rsidRPr="008A284A">
        <w:rPr>
          <w:rFonts w:ascii="Times New Roman" w:hAnsi="Times New Roman" w:cs="Times New Roman"/>
          <w:sz w:val="24"/>
          <w:szCs w:val="24"/>
        </w:rPr>
        <w:t xml:space="preserve">was </w:t>
      </w:r>
      <w:r w:rsidR="00601F85">
        <w:rPr>
          <w:rFonts w:ascii="Times New Roman" w:hAnsi="Times New Roman" w:cs="Times New Roman"/>
          <w:sz w:val="24"/>
          <w:szCs w:val="24"/>
        </w:rPr>
        <w:t xml:space="preserve">thereafter </w:t>
      </w:r>
      <w:r w:rsidR="008A284A" w:rsidRPr="008A284A">
        <w:rPr>
          <w:rFonts w:ascii="Times New Roman" w:hAnsi="Times New Roman" w:cs="Times New Roman"/>
          <w:sz w:val="24"/>
          <w:szCs w:val="24"/>
        </w:rPr>
        <w:t>estimated.</w:t>
      </w:r>
    </w:p>
    <w:p w:rsidR="006E2968" w:rsidRDefault="006E2968" w:rsidP="006E2968">
      <w:pPr>
        <w:rPr>
          <w:rFonts w:ascii="Times New Roman" w:hAnsi="Times New Roman" w:cs="Times New Roman"/>
          <w:i/>
          <w:sz w:val="24"/>
          <w:szCs w:val="24"/>
        </w:rPr>
      </w:pPr>
      <w:r>
        <w:rPr>
          <w:rFonts w:ascii="Times New Roman" w:hAnsi="Times New Roman" w:cs="Times New Roman"/>
          <w:sz w:val="24"/>
          <w:szCs w:val="24"/>
        </w:rPr>
        <w:t xml:space="preserve">The following is the experimental treatment on </w:t>
      </w:r>
      <w:r w:rsidRPr="006E2968">
        <w:rPr>
          <w:rFonts w:ascii="Times New Roman" w:hAnsi="Times New Roman" w:cs="Times New Roman"/>
          <w:i/>
          <w:sz w:val="24"/>
          <w:szCs w:val="24"/>
        </w:rPr>
        <w:t>D. magna</w:t>
      </w:r>
    </w:p>
    <w:p w:rsidR="006E2968" w:rsidRDefault="006E2968" w:rsidP="006E2968">
      <w:pPr>
        <w:rPr>
          <w:rFonts w:ascii="Times New Roman" w:hAnsi="Times New Roman" w:cs="Times New Roman"/>
          <w:sz w:val="24"/>
          <w:szCs w:val="24"/>
        </w:rPr>
      </w:pPr>
      <w:r>
        <w:rPr>
          <w:rFonts w:ascii="Helvetica" w:hAnsi="Helvetica" w:cs="Helvetica"/>
          <w:noProof/>
        </w:rPr>
        <w:lastRenderedPageBreak/>
        <w:drawing>
          <wp:inline distT="0" distB="0" distL="0" distR="0" wp14:anchorId="68BA1675" wp14:editId="45FC70E7">
            <wp:extent cx="5486400" cy="7019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7019685"/>
                    </a:xfrm>
                    <a:prstGeom prst="rect">
                      <a:avLst/>
                    </a:prstGeom>
                    <a:noFill/>
                    <a:ln>
                      <a:noFill/>
                    </a:ln>
                  </pic:spPr>
                </pic:pic>
              </a:graphicData>
            </a:graphic>
          </wp:inline>
        </w:drawing>
      </w:r>
    </w:p>
    <w:p w:rsidR="00D93E87" w:rsidRPr="00D93E87" w:rsidRDefault="0069527B" w:rsidP="00D93E87">
      <w:pPr>
        <w:tabs>
          <w:tab w:val="left" w:pos="760"/>
        </w:tabs>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Table A-</w:t>
      </w:r>
      <w:r w:rsidR="00D93E87" w:rsidRPr="00D93E87">
        <w:rPr>
          <w:rFonts w:ascii="Times New Roman" w:eastAsia="Times New Roman" w:hAnsi="Times New Roman" w:cs="Arial"/>
          <w:sz w:val="24"/>
          <w:szCs w:val="20"/>
          <w:u w:val="single"/>
        </w:rPr>
        <w:t xml:space="preserve"> </w:t>
      </w:r>
      <w:proofErr w:type="gramStart"/>
      <w:r>
        <w:rPr>
          <w:rFonts w:ascii="Times New Roman" w:eastAsia="Times New Roman" w:hAnsi="Times New Roman" w:cs="Arial"/>
          <w:sz w:val="24"/>
          <w:szCs w:val="20"/>
          <w:u w:val="single"/>
        </w:rPr>
        <w:t>The</w:t>
      </w:r>
      <w:proofErr w:type="gramEnd"/>
      <w:r>
        <w:rPr>
          <w:rFonts w:ascii="Times New Roman" w:eastAsia="Times New Roman" w:hAnsi="Times New Roman" w:cs="Arial"/>
          <w:sz w:val="24"/>
          <w:szCs w:val="20"/>
          <w:u w:val="single"/>
        </w:rPr>
        <w:t xml:space="preserve"> </w:t>
      </w:r>
      <w:r w:rsidR="00D93E87" w:rsidRPr="00D93E87">
        <w:rPr>
          <w:rFonts w:ascii="Times New Roman" w:eastAsia="Times New Roman" w:hAnsi="Times New Roman" w:cs="Arial"/>
          <w:sz w:val="24"/>
          <w:szCs w:val="20"/>
          <w:u w:val="single"/>
        </w:rPr>
        <w:t xml:space="preserve">Heart rate of </w:t>
      </w:r>
      <w:r w:rsidR="00B04098" w:rsidRPr="00B04098">
        <w:rPr>
          <w:rFonts w:ascii="Times New Roman" w:eastAsia="Times New Roman" w:hAnsi="Times New Roman" w:cs="Arial"/>
          <w:i/>
          <w:sz w:val="24"/>
          <w:szCs w:val="20"/>
          <w:u w:val="single"/>
        </w:rPr>
        <w:t>Daphnia magna</w:t>
      </w:r>
      <w:r>
        <w:rPr>
          <w:rFonts w:ascii="Times New Roman" w:eastAsia="Times New Roman" w:hAnsi="Times New Roman" w:cs="Arial"/>
          <w:sz w:val="24"/>
          <w:szCs w:val="20"/>
          <w:u w:val="single"/>
        </w:rPr>
        <w:t xml:space="preserve"> in culture media </w:t>
      </w:r>
      <w:r w:rsidR="00D93E87" w:rsidRPr="00D93E87">
        <w:rPr>
          <w:rFonts w:ascii="Times New Roman" w:eastAsia="Times New Roman" w:hAnsi="Times New Roman" w:cs="Arial"/>
          <w:sz w:val="24"/>
          <w:szCs w:val="20"/>
          <w:u w:val="single"/>
        </w:rPr>
        <w:t xml:space="preserve"> </w:t>
      </w:r>
    </w:p>
    <w:tbl>
      <w:tblPr>
        <w:tblW w:w="0" w:type="auto"/>
        <w:tblInd w:w="10" w:type="dxa"/>
        <w:tblLayout w:type="fixed"/>
        <w:tblCellMar>
          <w:left w:w="0" w:type="dxa"/>
          <w:right w:w="0" w:type="dxa"/>
        </w:tblCellMar>
        <w:tblLook w:val="0000" w:firstRow="0" w:lastRow="0" w:firstColumn="0" w:lastColumn="0" w:noHBand="0" w:noVBand="0"/>
      </w:tblPr>
      <w:tblGrid>
        <w:gridCol w:w="1356"/>
        <w:gridCol w:w="1045"/>
        <w:gridCol w:w="1017"/>
        <w:gridCol w:w="1045"/>
        <w:gridCol w:w="791"/>
        <w:gridCol w:w="254"/>
        <w:gridCol w:w="1045"/>
        <w:gridCol w:w="1017"/>
        <w:gridCol w:w="438"/>
      </w:tblGrid>
      <w:tr w:rsidR="00D93E87" w:rsidRPr="00D93E87" w:rsidTr="00DC1AF6">
        <w:trPr>
          <w:trHeight w:val="252"/>
        </w:trPr>
        <w:tc>
          <w:tcPr>
            <w:tcW w:w="1356" w:type="dxa"/>
            <w:tcBorders>
              <w:top w:val="single" w:sz="8" w:space="0" w:color="auto"/>
              <w:left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45"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c>
          <w:tcPr>
            <w:tcW w:w="1017"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c>
          <w:tcPr>
            <w:tcW w:w="1045"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c>
          <w:tcPr>
            <w:tcW w:w="791"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c>
          <w:tcPr>
            <w:tcW w:w="2754" w:type="dxa"/>
            <w:gridSpan w:val="4"/>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Specimen number</w:t>
            </w:r>
          </w:p>
        </w:tc>
      </w:tr>
      <w:tr w:rsidR="00D93E87" w:rsidRPr="00D93E87" w:rsidTr="00DC1AF6">
        <w:trPr>
          <w:trHeight w:val="240"/>
        </w:trPr>
        <w:tc>
          <w:tcPr>
            <w:tcW w:w="1356" w:type="dxa"/>
            <w:tcBorders>
              <w:left w:val="single" w:sz="8" w:space="0" w:color="auto"/>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right="20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1</w:t>
            </w:r>
          </w:p>
        </w:tc>
        <w:tc>
          <w:tcPr>
            <w:tcW w:w="1017"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right="20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2</w:t>
            </w: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right="20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3</w:t>
            </w:r>
          </w:p>
        </w:tc>
        <w:tc>
          <w:tcPr>
            <w:tcW w:w="791" w:type="dxa"/>
            <w:tcBorders>
              <w:bottom w:val="single" w:sz="8" w:space="0" w:color="auto"/>
            </w:tcBorders>
            <w:shd w:val="clear" w:color="auto" w:fill="auto"/>
            <w:vAlign w:val="bottom"/>
          </w:tcPr>
          <w:p w:rsidR="00D93E87" w:rsidRPr="00D93E87" w:rsidRDefault="00D93E87" w:rsidP="00D93E87">
            <w:pPr>
              <w:spacing w:line="264" w:lineRule="exact"/>
              <w:ind w:left="0" w:right="2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4</w:t>
            </w:r>
          </w:p>
        </w:tc>
        <w:tc>
          <w:tcPr>
            <w:tcW w:w="254"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right="20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5</w:t>
            </w:r>
          </w:p>
        </w:tc>
        <w:tc>
          <w:tcPr>
            <w:tcW w:w="1017"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right="20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6</w:t>
            </w:r>
          </w:p>
        </w:tc>
        <w:tc>
          <w:tcPr>
            <w:tcW w:w="437"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r>
      <w:tr w:rsidR="00D93E87" w:rsidRPr="00D93E87" w:rsidTr="00DC1AF6">
        <w:trPr>
          <w:trHeight w:val="215"/>
        </w:trPr>
        <w:tc>
          <w:tcPr>
            <w:tcW w:w="1356" w:type="dxa"/>
            <w:tcBorders>
              <w:left w:val="single" w:sz="8" w:space="0" w:color="auto"/>
              <w:right w:val="single" w:sz="8" w:space="0" w:color="auto"/>
            </w:tcBorders>
            <w:shd w:val="clear" w:color="auto" w:fill="auto"/>
            <w:vAlign w:val="bottom"/>
          </w:tcPr>
          <w:p w:rsidR="00D93E87" w:rsidRPr="00D93E87" w:rsidRDefault="00D93E87" w:rsidP="00D93E87">
            <w:pPr>
              <w:spacing w:line="240" w:lineRule="exact"/>
              <w:ind w:left="120" w:firstLine="0"/>
              <w:rPr>
                <w:rFonts w:ascii="Times New Roman" w:eastAsia="Times New Roman" w:hAnsi="Times New Roman" w:cs="Arial"/>
                <w:szCs w:val="20"/>
              </w:rPr>
            </w:pPr>
            <w:r w:rsidRPr="00D93E87">
              <w:rPr>
                <w:rFonts w:ascii="Times New Roman" w:eastAsia="Times New Roman" w:hAnsi="Times New Roman" w:cs="Arial"/>
                <w:szCs w:val="20"/>
              </w:rPr>
              <w:t>Number</w:t>
            </w: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1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791"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25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1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437"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r>
      <w:tr w:rsidR="00D93E87" w:rsidRPr="00D93E87" w:rsidTr="00DC1AF6">
        <w:trPr>
          <w:trHeight w:val="238"/>
        </w:trPr>
        <w:tc>
          <w:tcPr>
            <w:tcW w:w="1356" w:type="dxa"/>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120" w:firstLine="0"/>
              <w:rPr>
                <w:rFonts w:ascii="Times New Roman" w:eastAsia="Times New Roman" w:hAnsi="Times New Roman" w:cs="Arial"/>
                <w:szCs w:val="20"/>
              </w:rPr>
            </w:pPr>
            <w:r w:rsidRPr="00D93E87">
              <w:rPr>
                <w:rFonts w:ascii="Times New Roman" w:eastAsia="Times New Roman" w:hAnsi="Times New Roman" w:cs="Arial"/>
                <w:szCs w:val="20"/>
              </w:rPr>
              <w:t>of heart</w:t>
            </w:r>
          </w:p>
        </w:tc>
        <w:tc>
          <w:tcPr>
            <w:tcW w:w="1045" w:type="dxa"/>
            <w:tcBorders>
              <w:right w:val="single" w:sz="8" w:space="0" w:color="auto"/>
            </w:tcBorders>
            <w:shd w:val="clear" w:color="auto" w:fill="auto"/>
            <w:vAlign w:val="bottom"/>
          </w:tcPr>
          <w:p w:rsidR="00D93E87" w:rsidRPr="00D93E87" w:rsidRDefault="00D93E87" w:rsidP="00D93E87">
            <w:pPr>
              <w:spacing w:line="265" w:lineRule="exact"/>
              <w:ind w:left="0" w:right="8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176</w:t>
            </w:r>
          </w:p>
        </w:tc>
        <w:tc>
          <w:tcPr>
            <w:tcW w:w="1017" w:type="dxa"/>
            <w:tcBorders>
              <w:right w:val="single" w:sz="8" w:space="0" w:color="auto"/>
            </w:tcBorders>
            <w:shd w:val="clear" w:color="auto" w:fill="auto"/>
            <w:vAlign w:val="bottom"/>
          </w:tcPr>
          <w:p w:rsidR="00D93E87" w:rsidRPr="00D93E87" w:rsidRDefault="00D93E87" w:rsidP="00D93E87">
            <w:pPr>
              <w:spacing w:line="265" w:lineRule="exact"/>
              <w:ind w:left="0" w:right="8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204</w:t>
            </w:r>
          </w:p>
        </w:tc>
        <w:tc>
          <w:tcPr>
            <w:tcW w:w="1045" w:type="dxa"/>
            <w:tcBorders>
              <w:right w:val="single" w:sz="8" w:space="0" w:color="auto"/>
            </w:tcBorders>
            <w:shd w:val="clear" w:color="auto" w:fill="auto"/>
            <w:vAlign w:val="bottom"/>
          </w:tcPr>
          <w:p w:rsidR="00D93E87" w:rsidRPr="00D93E87" w:rsidRDefault="00D93E87" w:rsidP="00D93E87">
            <w:pPr>
              <w:spacing w:line="265" w:lineRule="exact"/>
              <w:ind w:left="0" w:right="8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196</w:t>
            </w:r>
          </w:p>
        </w:tc>
        <w:tc>
          <w:tcPr>
            <w:tcW w:w="791" w:type="dxa"/>
            <w:shd w:val="clear" w:color="auto" w:fill="auto"/>
            <w:vAlign w:val="bottom"/>
          </w:tcPr>
          <w:p w:rsidR="00D93E87" w:rsidRPr="00D93E87" w:rsidRDefault="00D93E87" w:rsidP="00D93E87">
            <w:pPr>
              <w:spacing w:line="265" w:lineRule="exact"/>
              <w:ind w:left="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220</w:t>
            </w:r>
          </w:p>
        </w:tc>
        <w:tc>
          <w:tcPr>
            <w:tcW w:w="25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5" w:type="dxa"/>
            <w:tcBorders>
              <w:right w:val="single" w:sz="8" w:space="0" w:color="auto"/>
            </w:tcBorders>
            <w:shd w:val="clear" w:color="auto" w:fill="auto"/>
            <w:vAlign w:val="bottom"/>
          </w:tcPr>
          <w:p w:rsidR="00D93E87" w:rsidRPr="00D93E87" w:rsidRDefault="00D93E87" w:rsidP="00D93E87">
            <w:pPr>
              <w:spacing w:line="265" w:lineRule="exact"/>
              <w:ind w:left="0" w:right="8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220</w:t>
            </w:r>
          </w:p>
        </w:tc>
        <w:tc>
          <w:tcPr>
            <w:tcW w:w="1017" w:type="dxa"/>
            <w:tcBorders>
              <w:right w:val="single" w:sz="8" w:space="0" w:color="auto"/>
            </w:tcBorders>
            <w:shd w:val="clear" w:color="auto" w:fill="auto"/>
            <w:vAlign w:val="bottom"/>
          </w:tcPr>
          <w:p w:rsidR="00D93E87" w:rsidRPr="00D93E87" w:rsidRDefault="00D93E87" w:rsidP="00D93E87">
            <w:pPr>
              <w:spacing w:line="265" w:lineRule="exact"/>
              <w:ind w:left="0" w:right="80" w:firstLine="0"/>
              <w:jc w:val="right"/>
              <w:rPr>
                <w:rFonts w:ascii="Times New Roman" w:eastAsia="Times New Roman" w:hAnsi="Times New Roman" w:cs="Arial"/>
                <w:sz w:val="24"/>
                <w:szCs w:val="20"/>
              </w:rPr>
            </w:pPr>
            <w:r w:rsidRPr="00D93E87">
              <w:rPr>
                <w:rFonts w:ascii="Times New Roman" w:eastAsia="Times New Roman" w:hAnsi="Times New Roman" w:cs="Arial"/>
                <w:sz w:val="24"/>
                <w:szCs w:val="20"/>
              </w:rPr>
              <w:t>220</w:t>
            </w:r>
          </w:p>
        </w:tc>
        <w:tc>
          <w:tcPr>
            <w:tcW w:w="437"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r>
      <w:tr w:rsidR="00D93E87" w:rsidRPr="00D93E87" w:rsidTr="00DC1AF6">
        <w:trPr>
          <w:trHeight w:val="216"/>
        </w:trPr>
        <w:tc>
          <w:tcPr>
            <w:tcW w:w="1356" w:type="dxa"/>
            <w:tcBorders>
              <w:left w:val="single" w:sz="8" w:space="0" w:color="auto"/>
              <w:right w:val="single" w:sz="8" w:space="0" w:color="auto"/>
            </w:tcBorders>
            <w:shd w:val="clear" w:color="auto" w:fill="auto"/>
            <w:vAlign w:val="bottom"/>
          </w:tcPr>
          <w:p w:rsidR="00D93E87" w:rsidRPr="00D93E87" w:rsidRDefault="00D93E87" w:rsidP="00D93E87">
            <w:pPr>
              <w:spacing w:line="242" w:lineRule="exact"/>
              <w:ind w:left="120" w:firstLine="0"/>
              <w:rPr>
                <w:rFonts w:ascii="Times New Roman" w:eastAsia="Times New Roman" w:hAnsi="Times New Roman" w:cs="Arial"/>
                <w:szCs w:val="20"/>
              </w:rPr>
            </w:pPr>
            <w:r w:rsidRPr="00D93E87">
              <w:rPr>
                <w:rFonts w:ascii="Times New Roman" w:eastAsia="Times New Roman" w:hAnsi="Times New Roman" w:cs="Arial"/>
                <w:szCs w:val="20"/>
              </w:rPr>
              <w:t>beats</w:t>
            </w: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1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791"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25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4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01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437"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r>
      <w:tr w:rsidR="00D93E87" w:rsidRPr="00D93E87" w:rsidTr="00DC1AF6">
        <w:trPr>
          <w:trHeight w:val="230"/>
        </w:trPr>
        <w:tc>
          <w:tcPr>
            <w:tcW w:w="1356" w:type="dxa"/>
            <w:tcBorders>
              <w:left w:val="single" w:sz="8" w:space="0" w:color="auto"/>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17"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791"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254"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45"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17"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437"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r>
    </w:tbl>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p w:rsidR="00D93E87" w:rsidRPr="00D93E87" w:rsidRDefault="0069527B" w:rsidP="00D93E87">
      <w:pPr>
        <w:tabs>
          <w:tab w:val="left" w:pos="760"/>
        </w:tabs>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 xml:space="preserve">Table B- </w:t>
      </w:r>
      <w:proofErr w:type="gramStart"/>
      <w:r>
        <w:rPr>
          <w:rFonts w:ascii="Times New Roman" w:eastAsia="Times New Roman" w:hAnsi="Times New Roman" w:cs="Arial"/>
          <w:sz w:val="24"/>
          <w:szCs w:val="20"/>
          <w:u w:val="single"/>
        </w:rPr>
        <w:t>The</w:t>
      </w:r>
      <w:proofErr w:type="gramEnd"/>
      <w:r w:rsidR="00D93E87" w:rsidRPr="00D93E87">
        <w:rPr>
          <w:rFonts w:ascii="Times New Roman" w:eastAsia="Times New Roman" w:hAnsi="Times New Roman" w:cs="Arial"/>
          <w:sz w:val="24"/>
          <w:szCs w:val="20"/>
          <w:u w:val="single"/>
        </w:rPr>
        <w:t xml:space="preserve"> Heart rate of </w:t>
      </w:r>
      <w:r w:rsidR="00B04098" w:rsidRPr="00B04098">
        <w:rPr>
          <w:rFonts w:ascii="Times New Roman" w:eastAsia="Times New Roman" w:hAnsi="Times New Roman" w:cs="Arial"/>
          <w:i/>
          <w:sz w:val="24"/>
          <w:szCs w:val="20"/>
          <w:u w:val="single"/>
        </w:rPr>
        <w:t>Daphnia magna</w:t>
      </w:r>
      <w:r w:rsidR="00D93E87" w:rsidRPr="00D93E87">
        <w:rPr>
          <w:rFonts w:ascii="Times New Roman" w:eastAsia="Times New Roman" w:hAnsi="Times New Roman" w:cs="Arial"/>
          <w:sz w:val="24"/>
          <w:szCs w:val="20"/>
          <w:u w:val="single"/>
        </w:rPr>
        <w:t xml:space="preserve"> in 0.05moldm</w:t>
      </w:r>
      <w:r w:rsidR="00D93E87" w:rsidRPr="00D93E87">
        <w:rPr>
          <w:rFonts w:ascii="Times New Roman" w:eastAsia="Times New Roman" w:hAnsi="Times New Roman" w:cs="Arial"/>
          <w:sz w:val="32"/>
          <w:szCs w:val="20"/>
          <w:u w:val="single"/>
          <w:vertAlign w:val="superscript"/>
        </w:rPr>
        <w:t>-3</w:t>
      </w:r>
      <w:r>
        <w:rPr>
          <w:rFonts w:ascii="Times New Roman" w:eastAsia="Times New Roman" w:hAnsi="Times New Roman" w:cs="Arial"/>
          <w:sz w:val="24"/>
          <w:szCs w:val="20"/>
          <w:u w:val="single"/>
        </w:rPr>
        <w:t xml:space="preserve"> ammonium sulfate solution for</w:t>
      </w:r>
      <w:r w:rsidR="00D93E87" w:rsidRPr="00D93E87">
        <w:rPr>
          <w:rFonts w:ascii="Times New Roman" w:eastAsia="Times New Roman" w:hAnsi="Times New Roman" w:cs="Arial"/>
          <w:sz w:val="24"/>
          <w:szCs w:val="20"/>
          <w:u w:val="single"/>
        </w:rPr>
        <w:t>1minute</w:t>
      </w:r>
    </w:p>
    <w:p w:rsidR="00D93E87" w:rsidRPr="00D93E87" w:rsidRDefault="00D93E87" w:rsidP="00D93E87">
      <w:pPr>
        <w:spacing w:line="187" w:lineRule="exact"/>
        <w:ind w:left="0" w:firstLine="0"/>
        <w:rPr>
          <w:rFonts w:ascii="Times New Roman" w:eastAsia="Times New Roman" w:hAnsi="Times New Roman" w:cs="Arial"/>
          <w:sz w:val="20"/>
          <w:szCs w:val="20"/>
        </w:rPr>
      </w:pPr>
    </w:p>
    <w:tbl>
      <w:tblPr>
        <w:tblW w:w="0" w:type="auto"/>
        <w:tblInd w:w="10" w:type="dxa"/>
        <w:tblLayout w:type="fixed"/>
        <w:tblCellMar>
          <w:left w:w="0" w:type="dxa"/>
          <w:right w:w="0" w:type="dxa"/>
        </w:tblCellMar>
        <w:tblLook w:val="0000" w:firstRow="0" w:lastRow="0" w:firstColumn="0" w:lastColumn="0" w:noHBand="0" w:noVBand="0"/>
      </w:tblPr>
      <w:tblGrid>
        <w:gridCol w:w="1080"/>
        <w:gridCol w:w="2815"/>
        <w:gridCol w:w="1264"/>
        <w:gridCol w:w="1301"/>
        <w:gridCol w:w="1301"/>
      </w:tblGrid>
      <w:tr w:rsidR="00D93E87" w:rsidRPr="00D93E87" w:rsidTr="00DC1AF6">
        <w:trPr>
          <w:trHeight w:val="211"/>
        </w:trPr>
        <w:tc>
          <w:tcPr>
            <w:tcW w:w="1080" w:type="dxa"/>
            <w:tcBorders>
              <w:top w:val="single" w:sz="8" w:space="0" w:color="auto"/>
              <w:lef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bookmarkStart w:id="0" w:name="page8"/>
            <w:bookmarkStart w:id="1" w:name="page9"/>
            <w:bookmarkEnd w:id="0"/>
            <w:bookmarkEnd w:id="1"/>
          </w:p>
        </w:tc>
        <w:tc>
          <w:tcPr>
            <w:tcW w:w="2815" w:type="dxa"/>
            <w:tcBorders>
              <w:top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264" w:type="dxa"/>
            <w:tcBorders>
              <w:top w:val="single" w:sz="8" w:space="0" w:color="auto"/>
              <w:bottom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top w:val="single" w:sz="8" w:space="0" w:color="auto"/>
              <w:bottom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top w:val="single" w:sz="8" w:space="0" w:color="auto"/>
              <w:bottom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r w:rsidRPr="00D93E87">
              <w:rPr>
                <w:rFonts w:ascii="Times New Roman" w:eastAsia="Times New Roman" w:hAnsi="Times New Roman" w:cs="Arial"/>
                <w:sz w:val="24"/>
                <w:szCs w:val="20"/>
                <w:u w:val="single"/>
              </w:rPr>
              <w:t xml:space="preserve">Specimen </w:t>
            </w:r>
          </w:p>
        </w:tc>
      </w:tr>
      <w:tr w:rsidR="00D93E87" w:rsidRPr="00D93E87" w:rsidTr="00DC1AF6">
        <w:trPr>
          <w:trHeight w:val="198"/>
        </w:trPr>
        <w:tc>
          <w:tcPr>
            <w:tcW w:w="1080" w:type="dxa"/>
            <w:tcBorders>
              <w:left w:val="single" w:sz="8" w:space="0" w:color="auto"/>
              <w:bottom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264"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1</w:t>
            </w: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2</w:t>
            </w: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3</w:t>
            </w:r>
          </w:p>
        </w:tc>
      </w:tr>
      <w:tr w:rsidR="00D93E87" w:rsidRPr="00D93E87" w:rsidTr="00DC1AF6">
        <w:trPr>
          <w:trHeight w:val="162"/>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Before </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r>
      <w:tr w:rsidR="00D93E87" w:rsidRPr="00D93E87" w:rsidTr="00DC1AF6">
        <w:trPr>
          <w:trHeight w:val="201"/>
        </w:trPr>
        <w:tc>
          <w:tcPr>
            <w:tcW w:w="1080" w:type="dxa"/>
            <w:vMerge w:val="restart"/>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Number</w:t>
            </w: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addition</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66</w:t>
            </w: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64</w:t>
            </w: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54</w:t>
            </w:r>
          </w:p>
        </w:tc>
      </w:tr>
      <w:tr w:rsidR="00D93E87" w:rsidRPr="00D93E87" w:rsidTr="00DC1AF6">
        <w:trPr>
          <w:trHeight w:val="149"/>
        </w:trPr>
        <w:tc>
          <w:tcPr>
            <w:tcW w:w="1080" w:type="dxa"/>
            <w:vMerge/>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of test</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r>
      <w:tr w:rsidR="00D93E87" w:rsidRPr="00D93E87" w:rsidTr="00DC1AF6">
        <w:trPr>
          <w:trHeight w:val="80"/>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of heart</w:t>
            </w:r>
          </w:p>
        </w:tc>
        <w:tc>
          <w:tcPr>
            <w:tcW w:w="2815"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solution</w:t>
            </w:r>
          </w:p>
        </w:tc>
        <w:tc>
          <w:tcPr>
            <w:tcW w:w="1264"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r>
      <w:tr w:rsidR="00D93E87" w:rsidRPr="00D93E87" w:rsidTr="00DC1AF6">
        <w:trPr>
          <w:trHeight w:val="164"/>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beats in</w:t>
            </w: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With</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r>
      <w:tr w:rsidR="00D93E87" w:rsidRPr="00D93E87" w:rsidTr="00DC1AF6">
        <w:trPr>
          <w:trHeight w:val="201"/>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1 min</w:t>
            </w: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0.05</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264</w:t>
            </w: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256</w:t>
            </w: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216</w:t>
            </w:r>
          </w:p>
        </w:tc>
      </w:tr>
      <w:tr w:rsidR="00D93E87" w:rsidRPr="00D93E87" w:rsidTr="00DC1AF6">
        <w:trPr>
          <w:trHeight w:val="150"/>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vertAlign w:val="superscript"/>
              </w:rPr>
            </w:pPr>
            <w:r w:rsidRPr="00D93E87">
              <w:rPr>
                <w:rFonts w:ascii="Times New Roman" w:eastAsia="Times New Roman" w:hAnsi="Times New Roman" w:cs="Arial"/>
                <w:sz w:val="24"/>
                <w:szCs w:val="20"/>
              </w:rPr>
              <w:t>moldm</w:t>
            </w:r>
            <w:r w:rsidRPr="00D93E87">
              <w:rPr>
                <w:rFonts w:ascii="Times New Roman" w:eastAsia="Times New Roman" w:hAnsi="Times New Roman" w:cs="Arial"/>
                <w:sz w:val="24"/>
                <w:szCs w:val="20"/>
                <w:vertAlign w:val="superscript"/>
              </w:rPr>
              <w:t>-3</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p>
        </w:tc>
      </w:tr>
      <w:tr w:rsidR="00D93E87" w:rsidRPr="00D93E87" w:rsidTr="00DC1AF6">
        <w:trPr>
          <w:trHeight w:val="163"/>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test</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r>
      <w:tr w:rsidR="00D93E87" w:rsidRPr="00D93E87" w:rsidTr="00DC1AF6">
        <w:trPr>
          <w:trHeight w:val="175"/>
        </w:trPr>
        <w:tc>
          <w:tcPr>
            <w:tcW w:w="1080" w:type="dxa"/>
            <w:tcBorders>
              <w:left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solution</w:t>
            </w:r>
          </w:p>
        </w:tc>
        <w:tc>
          <w:tcPr>
            <w:tcW w:w="1264"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r>
      <w:tr w:rsidR="00D93E87" w:rsidRPr="00D93E87" w:rsidTr="00DC1AF6">
        <w:trPr>
          <w:trHeight w:val="80"/>
        </w:trPr>
        <w:tc>
          <w:tcPr>
            <w:tcW w:w="1080" w:type="dxa"/>
            <w:tcBorders>
              <w:left w:val="single" w:sz="8" w:space="0" w:color="auto"/>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2815"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264"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c>
          <w:tcPr>
            <w:tcW w:w="1301" w:type="dxa"/>
            <w:tcBorders>
              <w:bottom w:val="single" w:sz="8" w:space="0" w:color="auto"/>
              <w:right w:val="single" w:sz="8" w:space="0" w:color="auto"/>
            </w:tcBorders>
            <w:shd w:val="clear" w:color="auto" w:fill="auto"/>
            <w:vAlign w:val="bottom"/>
          </w:tcPr>
          <w:p w:rsidR="00D93E87" w:rsidRPr="00D93E87" w:rsidRDefault="00D93E87" w:rsidP="00D93E87">
            <w:pPr>
              <w:tabs>
                <w:tab w:val="left" w:pos="760"/>
              </w:tabs>
              <w:spacing w:line="0" w:lineRule="atLeast"/>
              <w:ind w:left="0" w:firstLine="0"/>
              <w:rPr>
                <w:rFonts w:ascii="Times New Roman" w:eastAsia="Times New Roman" w:hAnsi="Times New Roman" w:cs="Arial"/>
                <w:sz w:val="24"/>
                <w:szCs w:val="20"/>
                <w:u w:val="single"/>
              </w:rPr>
            </w:pPr>
          </w:p>
        </w:tc>
      </w:tr>
    </w:tbl>
    <w:p w:rsidR="00D93E87" w:rsidRPr="00D93E87" w:rsidRDefault="0069527B" w:rsidP="00D93E87">
      <w:pPr>
        <w:tabs>
          <w:tab w:val="left" w:pos="760"/>
        </w:tabs>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 xml:space="preserve">Table C- </w:t>
      </w:r>
      <w:proofErr w:type="gramStart"/>
      <w:r>
        <w:rPr>
          <w:rFonts w:ascii="Times New Roman" w:eastAsia="Times New Roman" w:hAnsi="Times New Roman" w:cs="Arial"/>
          <w:sz w:val="24"/>
          <w:szCs w:val="20"/>
          <w:u w:val="single"/>
        </w:rPr>
        <w:t>The</w:t>
      </w:r>
      <w:proofErr w:type="gramEnd"/>
      <w:r w:rsidR="00D93E87" w:rsidRPr="00D93E87">
        <w:rPr>
          <w:rFonts w:ascii="Times New Roman" w:eastAsia="Times New Roman" w:hAnsi="Times New Roman" w:cs="Arial"/>
          <w:sz w:val="24"/>
          <w:szCs w:val="20"/>
          <w:u w:val="single"/>
        </w:rPr>
        <w:t xml:space="preserve"> Heart rate of </w:t>
      </w:r>
      <w:r w:rsidR="00B04098" w:rsidRPr="00B04098">
        <w:rPr>
          <w:rFonts w:ascii="Times New Roman" w:eastAsia="Times New Roman" w:hAnsi="Times New Roman" w:cs="Arial"/>
          <w:i/>
          <w:sz w:val="24"/>
          <w:szCs w:val="20"/>
          <w:u w:val="single"/>
        </w:rPr>
        <w:t>Daphnia magna</w:t>
      </w:r>
      <w:r w:rsidR="00D93E87" w:rsidRPr="00D93E87">
        <w:rPr>
          <w:rFonts w:ascii="Times New Roman" w:eastAsia="Times New Roman" w:hAnsi="Times New Roman" w:cs="Arial"/>
          <w:sz w:val="24"/>
          <w:szCs w:val="20"/>
          <w:u w:val="single"/>
        </w:rPr>
        <w:t xml:space="preserve"> in 0.16 moldm</w:t>
      </w:r>
      <w:r w:rsidR="00D93E87" w:rsidRPr="00D93E87">
        <w:rPr>
          <w:rFonts w:ascii="Times New Roman" w:eastAsia="Times New Roman" w:hAnsi="Times New Roman" w:cs="Arial"/>
          <w:sz w:val="32"/>
          <w:szCs w:val="20"/>
          <w:u w:val="single"/>
          <w:vertAlign w:val="superscript"/>
        </w:rPr>
        <w:t>-3</w:t>
      </w:r>
      <w:r w:rsidR="00D93E87" w:rsidRPr="00D93E87">
        <w:rPr>
          <w:rFonts w:ascii="Times New Roman" w:eastAsia="Times New Roman" w:hAnsi="Times New Roman" w:cs="Arial"/>
          <w:sz w:val="24"/>
          <w:szCs w:val="20"/>
          <w:u w:val="single"/>
        </w:rPr>
        <w:t xml:space="preserve"> ammonium sulfate solution in 1</w:t>
      </w:r>
      <w:r w:rsidR="00D93E87" w:rsidRPr="00D93E87">
        <w:rPr>
          <w:rFonts w:ascii="Cambria" w:eastAsia="Cambria" w:hAnsi="Cambria" w:cs="Arial"/>
          <w:sz w:val="24"/>
          <w:szCs w:val="20"/>
        </w:rPr>
        <w:t xml:space="preserve"> </w:t>
      </w:r>
      <w:r w:rsidR="00D93E87" w:rsidRPr="00D93E87">
        <w:rPr>
          <w:rFonts w:ascii="Times New Roman" w:eastAsia="Times New Roman" w:hAnsi="Times New Roman" w:cs="Arial"/>
          <w:sz w:val="24"/>
          <w:szCs w:val="20"/>
          <w:u w:val="single"/>
        </w:rPr>
        <w:t>minute</w:t>
      </w:r>
    </w:p>
    <w:p w:rsidR="00D93E87" w:rsidRPr="00D93E87" w:rsidRDefault="00D93E87" w:rsidP="00D93E87">
      <w:pPr>
        <w:tabs>
          <w:tab w:val="left" w:pos="1590"/>
        </w:tabs>
        <w:spacing w:line="187" w:lineRule="exact"/>
        <w:ind w:left="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ab/>
      </w:r>
    </w:p>
    <w:tbl>
      <w:tblPr>
        <w:tblW w:w="7930" w:type="dxa"/>
        <w:tblLayout w:type="fixed"/>
        <w:tblCellMar>
          <w:left w:w="0" w:type="dxa"/>
          <w:right w:w="0" w:type="dxa"/>
        </w:tblCellMar>
        <w:tblLook w:val="0000" w:firstRow="0" w:lastRow="0" w:firstColumn="0" w:lastColumn="0" w:noHBand="0" w:noVBand="0"/>
      </w:tblPr>
      <w:tblGrid>
        <w:gridCol w:w="55"/>
        <w:gridCol w:w="2365"/>
        <w:gridCol w:w="1790"/>
        <w:gridCol w:w="1216"/>
        <w:gridCol w:w="1252"/>
        <w:gridCol w:w="1252"/>
      </w:tblGrid>
      <w:tr w:rsidR="00D93E87" w:rsidRPr="00D93E87" w:rsidTr="00DC1AF6">
        <w:trPr>
          <w:trHeight w:val="210"/>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2365" w:type="dxa"/>
            <w:tcBorders>
              <w:top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790" w:type="dxa"/>
            <w:tcBorders>
              <w:top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216" w:type="dxa"/>
            <w:tcBorders>
              <w:top w:val="single" w:sz="8" w:space="0" w:color="auto"/>
              <w:bottom w:val="single" w:sz="8" w:space="0" w:color="auto"/>
            </w:tcBorders>
            <w:shd w:val="clear" w:color="auto" w:fill="auto"/>
            <w:vAlign w:val="bottom"/>
          </w:tcPr>
          <w:p w:rsidR="00D93E87" w:rsidRPr="00D93E87" w:rsidRDefault="00D93E87" w:rsidP="0069527B">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r w:rsidR="0069527B">
              <w:rPr>
                <w:rFonts w:ascii="Times New Roman" w:eastAsia="Times New Roman" w:hAnsi="Times New Roman" w:cs="Arial"/>
                <w:sz w:val="24"/>
                <w:szCs w:val="20"/>
              </w:rPr>
              <w:t xml:space="preserve"> S</w:t>
            </w:r>
            <w:r w:rsidRPr="00D93E87">
              <w:rPr>
                <w:rFonts w:ascii="Times New Roman" w:eastAsia="Times New Roman" w:hAnsi="Times New Roman" w:cs="Arial"/>
                <w:sz w:val="24"/>
                <w:szCs w:val="20"/>
              </w:rPr>
              <w:t xml:space="preserve">pecimen                 </w:t>
            </w:r>
          </w:p>
        </w:tc>
        <w:tc>
          <w:tcPr>
            <w:tcW w:w="1252" w:type="dxa"/>
            <w:tcBorders>
              <w:top w:val="single" w:sz="8" w:space="0" w:color="auto"/>
              <w:bottom w:val="single" w:sz="8" w:space="0" w:color="auto"/>
            </w:tcBorders>
            <w:shd w:val="clear" w:color="auto" w:fill="auto"/>
            <w:vAlign w:val="bottom"/>
          </w:tcPr>
          <w:p w:rsidR="00D93E87" w:rsidRPr="00D93E87" w:rsidRDefault="00D93E87" w:rsidP="0069527B">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c>
          <w:tcPr>
            <w:tcW w:w="1252"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 xml:space="preserve">               </w:t>
            </w:r>
          </w:p>
        </w:tc>
      </w:tr>
      <w:tr w:rsidR="00D93E87" w:rsidRPr="00D93E87" w:rsidTr="00DC1AF6">
        <w:trPr>
          <w:trHeight w:val="200"/>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2365"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790"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216"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1</w:t>
            </w: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w:t>
            </w: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3</w:t>
            </w:r>
          </w:p>
        </w:tc>
      </w:tr>
      <w:tr w:rsidR="00D93E87" w:rsidRPr="00D93E87" w:rsidTr="00DC1AF6">
        <w:trPr>
          <w:trHeight w:val="162"/>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236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790" w:type="dxa"/>
            <w:tcBorders>
              <w:right w:val="single" w:sz="8" w:space="0" w:color="auto"/>
            </w:tcBorders>
            <w:shd w:val="clear" w:color="auto" w:fill="auto"/>
            <w:vAlign w:val="bottom"/>
          </w:tcPr>
          <w:p w:rsidR="00D93E87" w:rsidRPr="00D93E87" w:rsidRDefault="00D93E87" w:rsidP="00D93E87">
            <w:pPr>
              <w:spacing w:line="217"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Before</w:t>
            </w:r>
          </w:p>
        </w:tc>
        <w:tc>
          <w:tcPr>
            <w:tcW w:w="121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r>
      <w:tr w:rsidR="00D93E87" w:rsidRPr="00D93E87" w:rsidTr="00DC1AF6">
        <w:trPr>
          <w:trHeight w:val="202"/>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2365" w:type="dxa"/>
            <w:vMerge w:val="restart"/>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Number</w:t>
            </w:r>
          </w:p>
        </w:tc>
        <w:tc>
          <w:tcPr>
            <w:tcW w:w="1790" w:type="dxa"/>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addition</w:t>
            </w:r>
          </w:p>
        </w:tc>
        <w:tc>
          <w:tcPr>
            <w:tcW w:w="121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56</w:t>
            </w:r>
          </w:p>
        </w:tc>
        <w:tc>
          <w:tcPr>
            <w:tcW w:w="1252"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46</w:t>
            </w:r>
          </w:p>
        </w:tc>
        <w:tc>
          <w:tcPr>
            <w:tcW w:w="1252"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55</w:t>
            </w:r>
          </w:p>
        </w:tc>
      </w:tr>
      <w:tr w:rsidR="00D93E87" w:rsidRPr="00D93E87" w:rsidTr="00DC1AF6">
        <w:trPr>
          <w:trHeight w:val="149"/>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2365" w:type="dxa"/>
            <w:vMerge/>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790" w:type="dxa"/>
            <w:tcBorders>
              <w:right w:val="single" w:sz="8" w:space="0" w:color="auto"/>
            </w:tcBorders>
            <w:shd w:val="clear" w:color="auto" w:fill="auto"/>
            <w:vAlign w:val="bottom"/>
          </w:tcPr>
          <w:p w:rsidR="00D93E87" w:rsidRPr="00D93E87" w:rsidRDefault="00D93E87" w:rsidP="00D93E87">
            <w:pPr>
              <w:spacing w:line="20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of test</w:t>
            </w:r>
          </w:p>
        </w:tc>
        <w:tc>
          <w:tcPr>
            <w:tcW w:w="121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63"/>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2365" w:type="dxa"/>
            <w:tcBorders>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of heart</w:t>
            </w:r>
          </w:p>
        </w:tc>
        <w:tc>
          <w:tcPr>
            <w:tcW w:w="1790" w:type="dxa"/>
            <w:tcBorders>
              <w:bottom w:val="single" w:sz="8" w:space="0" w:color="auto"/>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21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64"/>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2365" w:type="dxa"/>
            <w:tcBorders>
              <w:right w:val="single" w:sz="8" w:space="0" w:color="auto"/>
            </w:tcBorders>
            <w:shd w:val="clear" w:color="auto" w:fill="auto"/>
            <w:vAlign w:val="bottom"/>
          </w:tcPr>
          <w:p w:rsidR="00D93E87" w:rsidRPr="00D93E87" w:rsidRDefault="00D93E87" w:rsidP="00D93E87">
            <w:pPr>
              <w:spacing w:line="21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beats in</w:t>
            </w:r>
          </w:p>
        </w:tc>
        <w:tc>
          <w:tcPr>
            <w:tcW w:w="1790" w:type="dxa"/>
            <w:tcBorders>
              <w:right w:val="single" w:sz="8" w:space="0" w:color="auto"/>
            </w:tcBorders>
            <w:shd w:val="clear" w:color="auto" w:fill="auto"/>
            <w:vAlign w:val="bottom"/>
          </w:tcPr>
          <w:p w:rsidR="00D93E87" w:rsidRPr="00D93E87" w:rsidRDefault="00D93E87" w:rsidP="00D93E87">
            <w:pPr>
              <w:spacing w:line="22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With</w:t>
            </w:r>
          </w:p>
        </w:tc>
        <w:tc>
          <w:tcPr>
            <w:tcW w:w="121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202"/>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2365" w:type="dxa"/>
            <w:tcBorders>
              <w:right w:val="single" w:sz="8" w:space="0" w:color="auto"/>
            </w:tcBorders>
            <w:shd w:val="clear" w:color="auto" w:fill="auto"/>
            <w:vAlign w:val="bottom"/>
          </w:tcPr>
          <w:p w:rsidR="00D93E87" w:rsidRPr="00D93E87" w:rsidRDefault="00D93E87" w:rsidP="00D93E87">
            <w:pPr>
              <w:spacing w:line="221"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1 min</w:t>
            </w:r>
          </w:p>
        </w:tc>
        <w:tc>
          <w:tcPr>
            <w:tcW w:w="1790" w:type="dxa"/>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0.16</w:t>
            </w:r>
          </w:p>
        </w:tc>
        <w:tc>
          <w:tcPr>
            <w:tcW w:w="121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289</w:t>
            </w:r>
          </w:p>
        </w:tc>
        <w:tc>
          <w:tcPr>
            <w:tcW w:w="1252"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281</w:t>
            </w:r>
          </w:p>
        </w:tc>
        <w:tc>
          <w:tcPr>
            <w:tcW w:w="1252"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245</w:t>
            </w:r>
          </w:p>
        </w:tc>
      </w:tr>
      <w:tr w:rsidR="00D93E87" w:rsidRPr="00D93E87" w:rsidTr="00DC1AF6">
        <w:trPr>
          <w:trHeight w:val="151"/>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236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790" w:type="dxa"/>
            <w:tcBorders>
              <w:right w:val="single" w:sz="8" w:space="0" w:color="auto"/>
            </w:tcBorders>
            <w:shd w:val="clear" w:color="auto" w:fill="auto"/>
            <w:vAlign w:val="bottom"/>
          </w:tcPr>
          <w:p w:rsidR="00D93E87" w:rsidRPr="00D93E87" w:rsidRDefault="00D93E87" w:rsidP="00D93E87">
            <w:pPr>
              <w:spacing w:line="202" w:lineRule="exact"/>
              <w:ind w:left="100" w:firstLine="0"/>
              <w:rPr>
                <w:rFonts w:ascii="Times New Roman" w:eastAsia="Times New Roman" w:hAnsi="Times New Roman" w:cs="Arial"/>
                <w:sz w:val="23"/>
                <w:szCs w:val="20"/>
                <w:vertAlign w:val="superscript"/>
              </w:rPr>
            </w:pPr>
            <w:r w:rsidRPr="00D93E87">
              <w:rPr>
                <w:rFonts w:ascii="Times New Roman" w:eastAsia="Times New Roman" w:hAnsi="Times New Roman" w:cs="Arial"/>
                <w:sz w:val="18"/>
                <w:szCs w:val="20"/>
              </w:rPr>
              <w:t>moldm</w:t>
            </w:r>
            <w:r w:rsidRPr="00D93E87">
              <w:rPr>
                <w:rFonts w:ascii="Times New Roman" w:eastAsia="Times New Roman" w:hAnsi="Times New Roman" w:cs="Arial"/>
                <w:sz w:val="23"/>
                <w:szCs w:val="20"/>
                <w:vertAlign w:val="superscript"/>
              </w:rPr>
              <w:t>-3</w:t>
            </w:r>
          </w:p>
        </w:tc>
        <w:tc>
          <w:tcPr>
            <w:tcW w:w="121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63"/>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236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790" w:type="dxa"/>
            <w:tcBorders>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test</w:t>
            </w:r>
          </w:p>
        </w:tc>
        <w:tc>
          <w:tcPr>
            <w:tcW w:w="121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252"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72"/>
        </w:trPr>
        <w:tc>
          <w:tcPr>
            <w:tcW w:w="55"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2365"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790"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21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252"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r>
    </w:tbl>
    <w:p w:rsidR="00D93E87" w:rsidRPr="00D93E87" w:rsidRDefault="0069527B" w:rsidP="00D93E87">
      <w:pPr>
        <w:tabs>
          <w:tab w:val="left" w:pos="760"/>
        </w:tabs>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 xml:space="preserve">Table D- </w:t>
      </w:r>
      <w:proofErr w:type="gramStart"/>
      <w:r>
        <w:rPr>
          <w:rFonts w:ascii="Times New Roman" w:eastAsia="Times New Roman" w:hAnsi="Times New Roman" w:cs="Arial"/>
          <w:sz w:val="24"/>
          <w:szCs w:val="20"/>
          <w:u w:val="single"/>
        </w:rPr>
        <w:t>The</w:t>
      </w:r>
      <w:proofErr w:type="gramEnd"/>
      <w:r w:rsidR="00D93E87" w:rsidRPr="00D93E87">
        <w:rPr>
          <w:rFonts w:ascii="Times New Roman" w:eastAsia="Times New Roman" w:hAnsi="Times New Roman" w:cs="Arial"/>
          <w:sz w:val="24"/>
          <w:szCs w:val="20"/>
          <w:u w:val="single"/>
        </w:rPr>
        <w:t xml:space="preserve"> Heart rate of </w:t>
      </w:r>
      <w:r w:rsidR="00B04098" w:rsidRPr="00B04098">
        <w:rPr>
          <w:rFonts w:ascii="Times New Roman" w:eastAsia="Times New Roman" w:hAnsi="Times New Roman" w:cs="Arial"/>
          <w:i/>
          <w:sz w:val="24"/>
          <w:szCs w:val="20"/>
          <w:u w:val="single"/>
        </w:rPr>
        <w:t>Daphnia magna</w:t>
      </w:r>
      <w:r w:rsidR="00D93E87" w:rsidRPr="00D93E87">
        <w:rPr>
          <w:rFonts w:ascii="Times New Roman" w:eastAsia="Times New Roman" w:hAnsi="Times New Roman" w:cs="Arial"/>
          <w:sz w:val="24"/>
          <w:szCs w:val="20"/>
          <w:u w:val="single"/>
        </w:rPr>
        <w:t xml:space="preserve"> in 0.2 moldm</w:t>
      </w:r>
      <w:r w:rsidR="00D93E87" w:rsidRPr="00D93E87">
        <w:rPr>
          <w:rFonts w:ascii="Times New Roman" w:eastAsia="Times New Roman" w:hAnsi="Times New Roman" w:cs="Arial"/>
          <w:sz w:val="32"/>
          <w:szCs w:val="20"/>
          <w:u w:val="single"/>
          <w:vertAlign w:val="superscript"/>
        </w:rPr>
        <w:t>-3</w:t>
      </w:r>
      <w:r w:rsidR="00D93E87" w:rsidRPr="00D93E87">
        <w:rPr>
          <w:rFonts w:ascii="Times New Roman" w:eastAsia="Times New Roman" w:hAnsi="Times New Roman" w:cs="Arial"/>
          <w:sz w:val="24"/>
          <w:szCs w:val="20"/>
          <w:u w:val="single"/>
        </w:rPr>
        <w:t xml:space="preserve"> ammonium sulfate solution in 1minute</w:t>
      </w:r>
    </w:p>
    <w:p w:rsidR="00D93E87" w:rsidRPr="00D93E87" w:rsidRDefault="00D93E87" w:rsidP="00D93E87">
      <w:pPr>
        <w:spacing w:line="187" w:lineRule="exact"/>
        <w:ind w:left="0" w:firstLine="0"/>
        <w:rPr>
          <w:rFonts w:ascii="Times New Roman" w:eastAsia="Times New Roman" w:hAnsi="Times New Roman" w:cs="Arial"/>
          <w:sz w:val="20"/>
          <w:szCs w:val="20"/>
        </w:rPr>
      </w:pPr>
    </w:p>
    <w:tbl>
      <w:tblPr>
        <w:tblW w:w="7920" w:type="dxa"/>
        <w:tblInd w:w="10" w:type="dxa"/>
        <w:tblLayout w:type="fixed"/>
        <w:tblCellMar>
          <w:left w:w="0" w:type="dxa"/>
          <w:right w:w="0" w:type="dxa"/>
        </w:tblCellMar>
        <w:tblLook w:val="0000" w:firstRow="0" w:lastRow="0" w:firstColumn="0" w:lastColumn="0" w:noHBand="0" w:noVBand="0"/>
      </w:tblPr>
      <w:tblGrid>
        <w:gridCol w:w="2534"/>
        <w:gridCol w:w="1891"/>
        <w:gridCol w:w="1286"/>
        <w:gridCol w:w="1323"/>
        <w:gridCol w:w="886"/>
      </w:tblGrid>
      <w:tr w:rsidR="00D93E87" w:rsidRPr="00D93E87" w:rsidTr="00DC1AF6">
        <w:trPr>
          <w:trHeight w:val="198"/>
        </w:trPr>
        <w:tc>
          <w:tcPr>
            <w:tcW w:w="2534" w:type="dxa"/>
            <w:tcBorders>
              <w:top w:val="single" w:sz="8" w:space="0" w:color="auto"/>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891" w:type="dxa"/>
            <w:tcBorders>
              <w:top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286"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323" w:type="dxa"/>
            <w:tcBorders>
              <w:top w:val="single" w:sz="8" w:space="0" w:color="auto"/>
              <w:bottom w:val="single" w:sz="8" w:space="0" w:color="auto"/>
            </w:tcBorders>
            <w:shd w:val="clear" w:color="auto" w:fill="auto"/>
            <w:vAlign w:val="bottom"/>
          </w:tcPr>
          <w:p w:rsidR="00D93E87" w:rsidRPr="00D93E87" w:rsidRDefault="0069527B" w:rsidP="00D93E87">
            <w:pPr>
              <w:spacing w:line="0" w:lineRule="atLeast"/>
              <w:ind w:left="0" w:firstLine="0"/>
              <w:rPr>
                <w:rFonts w:ascii="Times New Roman" w:eastAsia="Times New Roman" w:hAnsi="Times New Roman" w:cs="Arial"/>
                <w:sz w:val="24"/>
                <w:szCs w:val="20"/>
              </w:rPr>
            </w:pPr>
            <w:r>
              <w:rPr>
                <w:rFonts w:ascii="Times New Roman" w:eastAsia="Times New Roman" w:hAnsi="Times New Roman" w:cs="Arial"/>
                <w:sz w:val="24"/>
                <w:szCs w:val="20"/>
              </w:rPr>
              <w:t>Specimen</w:t>
            </w:r>
          </w:p>
        </w:tc>
        <w:tc>
          <w:tcPr>
            <w:tcW w:w="886"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189"/>
        </w:trPr>
        <w:tc>
          <w:tcPr>
            <w:tcW w:w="2534" w:type="dxa"/>
            <w:tcBorders>
              <w:left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891"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286"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1</w:t>
            </w:r>
          </w:p>
        </w:tc>
        <w:tc>
          <w:tcPr>
            <w:tcW w:w="1323"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w:t>
            </w:r>
          </w:p>
        </w:tc>
        <w:tc>
          <w:tcPr>
            <w:tcW w:w="886"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3</w:t>
            </w:r>
          </w:p>
        </w:tc>
      </w:tr>
      <w:tr w:rsidR="00D93E87" w:rsidRPr="00D93E87" w:rsidTr="00DC1AF6">
        <w:trPr>
          <w:trHeight w:val="153"/>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891" w:type="dxa"/>
            <w:tcBorders>
              <w:right w:val="single" w:sz="8" w:space="0" w:color="auto"/>
            </w:tcBorders>
            <w:shd w:val="clear" w:color="auto" w:fill="auto"/>
            <w:vAlign w:val="bottom"/>
          </w:tcPr>
          <w:p w:rsidR="00D93E87" w:rsidRPr="00D93E87" w:rsidRDefault="00D93E87" w:rsidP="00D93E87">
            <w:pPr>
              <w:spacing w:line="217"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Before</w:t>
            </w:r>
          </w:p>
        </w:tc>
        <w:tc>
          <w:tcPr>
            <w:tcW w:w="12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323"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8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r>
      <w:tr w:rsidR="00D93E87" w:rsidRPr="00D93E87" w:rsidTr="00DC1AF6">
        <w:trPr>
          <w:trHeight w:val="80"/>
        </w:trPr>
        <w:tc>
          <w:tcPr>
            <w:tcW w:w="2534" w:type="dxa"/>
            <w:vMerge w:val="restart"/>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12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Number</w:t>
            </w:r>
          </w:p>
        </w:tc>
        <w:tc>
          <w:tcPr>
            <w:tcW w:w="1891" w:type="dxa"/>
            <w:tcBorders>
              <w:right w:val="single" w:sz="8" w:space="0" w:color="auto"/>
            </w:tcBorders>
            <w:shd w:val="clear" w:color="auto" w:fill="auto"/>
            <w:vAlign w:val="bottom"/>
          </w:tcPr>
          <w:p w:rsidR="00D93E87" w:rsidRPr="00D93E87" w:rsidRDefault="00D93E87" w:rsidP="00D93E87">
            <w:pPr>
              <w:spacing w:line="228"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addition</w:t>
            </w:r>
          </w:p>
        </w:tc>
        <w:tc>
          <w:tcPr>
            <w:tcW w:w="128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1323"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88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6</w:t>
            </w:r>
          </w:p>
        </w:tc>
      </w:tr>
      <w:tr w:rsidR="00D93E87" w:rsidRPr="00D93E87" w:rsidTr="00DC1AF6">
        <w:trPr>
          <w:trHeight w:val="141"/>
        </w:trPr>
        <w:tc>
          <w:tcPr>
            <w:tcW w:w="2534" w:type="dxa"/>
            <w:vMerge/>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891" w:type="dxa"/>
            <w:tcBorders>
              <w:right w:val="single" w:sz="8" w:space="0" w:color="auto"/>
            </w:tcBorders>
            <w:shd w:val="clear" w:color="auto" w:fill="auto"/>
            <w:vAlign w:val="bottom"/>
          </w:tcPr>
          <w:p w:rsidR="00D93E87" w:rsidRPr="00D93E87" w:rsidRDefault="00D93E87" w:rsidP="00D93E87">
            <w:pPr>
              <w:spacing w:line="20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of test</w:t>
            </w:r>
          </w:p>
        </w:tc>
        <w:tc>
          <w:tcPr>
            <w:tcW w:w="12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323"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8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54"/>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219" w:lineRule="exact"/>
              <w:ind w:left="12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of heart</w:t>
            </w:r>
          </w:p>
        </w:tc>
        <w:tc>
          <w:tcPr>
            <w:tcW w:w="1891" w:type="dxa"/>
            <w:tcBorders>
              <w:bottom w:val="single" w:sz="8" w:space="0" w:color="auto"/>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28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323"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88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55"/>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210" w:lineRule="exact"/>
              <w:ind w:left="12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beats in</w:t>
            </w:r>
          </w:p>
        </w:tc>
        <w:tc>
          <w:tcPr>
            <w:tcW w:w="1891" w:type="dxa"/>
            <w:tcBorders>
              <w:right w:val="single" w:sz="8" w:space="0" w:color="auto"/>
            </w:tcBorders>
            <w:shd w:val="clear" w:color="auto" w:fill="auto"/>
            <w:vAlign w:val="bottom"/>
          </w:tcPr>
          <w:p w:rsidR="00D93E87" w:rsidRPr="00D93E87" w:rsidRDefault="00D93E87" w:rsidP="00D93E87">
            <w:pPr>
              <w:spacing w:line="22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With</w:t>
            </w:r>
          </w:p>
        </w:tc>
        <w:tc>
          <w:tcPr>
            <w:tcW w:w="12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323"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8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90"/>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221" w:lineRule="exact"/>
              <w:ind w:left="12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1 min</w:t>
            </w:r>
          </w:p>
        </w:tc>
        <w:tc>
          <w:tcPr>
            <w:tcW w:w="1891" w:type="dxa"/>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0.20</w:t>
            </w:r>
          </w:p>
        </w:tc>
        <w:tc>
          <w:tcPr>
            <w:tcW w:w="128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1323"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886"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6</w:t>
            </w:r>
          </w:p>
        </w:tc>
      </w:tr>
      <w:tr w:rsidR="00D93E87" w:rsidRPr="00D93E87" w:rsidTr="00DC1AF6">
        <w:trPr>
          <w:trHeight w:val="142"/>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891" w:type="dxa"/>
            <w:tcBorders>
              <w:right w:val="single" w:sz="8" w:space="0" w:color="auto"/>
            </w:tcBorders>
            <w:shd w:val="clear" w:color="auto" w:fill="auto"/>
            <w:vAlign w:val="bottom"/>
          </w:tcPr>
          <w:p w:rsidR="00D93E87" w:rsidRPr="00D93E87" w:rsidRDefault="00D93E87" w:rsidP="00D93E87">
            <w:pPr>
              <w:spacing w:line="202" w:lineRule="exact"/>
              <w:ind w:left="100" w:firstLine="0"/>
              <w:rPr>
                <w:rFonts w:ascii="Times New Roman" w:eastAsia="Times New Roman" w:hAnsi="Times New Roman" w:cs="Arial"/>
                <w:sz w:val="23"/>
                <w:szCs w:val="20"/>
                <w:vertAlign w:val="superscript"/>
              </w:rPr>
            </w:pPr>
            <w:r w:rsidRPr="00D93E87">
              <w:rPr>
                <w:rFonts w:ascii="Times New Roman" w:eastAsia="Times New Roman" w:hAnsi="Times New Roman" w:cs="Arial"/>
                <w:sz w:val="18"/>
                <w:szCs w:val="20"/>
              </w:rPr>
              <w:t>moldm</w:t>
            </w:r>
            <w:r w:rsidRPr="00D93E87">
              <w:rPr>
                <w:rFonts w:ascii="Times New Roman" w:eastAsia="Times New Roman" w:hAnsi="Times New Roman" w:cs="Arial"/>
                <w:sz w:val="23"/>
                <w:szCs w:val="20"/>
                <w:vertAlign w:val="superscript"/>
              </w:rPr>
              <w:t>-3</w:t>
            </w:r>
          </w:p>
        </w:tc>
        <w:tc>
          <w:tcPr>
            <w:tcW w:w="12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323"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8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54"/>
        </w:trPr>
        <w:tc>
          <w:tcPr>
            <w:tcW w:w="2534" w:type="dxa"/>
            <w:tcBorders>
              <w:left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891" w:type="dxa"/>
            <w:tcBorders>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test</w:t>
            </w:r>
          </w:p>
        </w:tc>
        <w:tc>
          <w:tcPr>
            <w:tcW w:w="12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323"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886"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63"/>
        </w:trPr>
        <w:tc>
          <w:tcPr>
            <w:tcW w:w="2534" w:type="dxa"/>
            <w:tcBorders>
              <w:left w:val="single" w:sz="8" w:space="0" w:color="auto"/>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891" w:type="dxa"/>
            <w:tcBorders>
              <w:bottom w:val="single" w:sz="8" w:space="0" w:color="auto"/>
              <w:right w:val="single" w:sz="8" w:space="0" w:color="auto"/>
            </w:tcBorders>
            <w:shd w:val="clear" w:color="auto" w:fill="auto"/>
            <w:vAlign w:val="bottom"/>
          </w:tcPr>
          <w:p w:rsidR="00D93E87" w:rsidRPr="00D93E87" w:rsidRDefault="00D93E87" w:rsidP="00D93E87">
            <w:pPr>
              <w:spacing w:line="228"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28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323"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886"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r>
    </w:tbl>
    <w:p w:rsidR="00D93E87" w:rsidRPr="00D93E87" w:rsidRDefault="00D93E87" w:rsidP="00D93E87">
      <w:pPr>
        <w:spacing w:line="0" w:lineRule="atLeast"/>
        <w:ind w:left="0" w:firstLine="0"/>
        <w:rPr>
          <w:rFonts w:ascii="Times New Roman" w:eastAsia="Times New Roman" w:hAnsi="Times New Roman" w:cs="Arial"/>
          <w:sz w:val="24"/>
          <w:szCs w:val="20"/>
          <w:u w:val="single"/>
        </w:rPr>
      </w:pPr>
    </w:p>
    <w:p w:rsidR="00D93E87" w:rsidRPr="00D93E87" w:rsidRDefault="0069527B" w:rsidP="00D93E87">
      <w:pPr>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Table E-</w:t>
      </w:r>
      <w:r w:rsidR="00D93E87" w:rsidRPr="00D93E87">
        <w:rPr>
          <w:rFonts w:ascii="Times New Roman" w:eastAsia="Times New Roman" w:hAnsi="Times New Roman" w:cs="Arial"/>
          <w:sz w:val="24"/>
          <w:szCs w:val="20"/>
          <w:u w:val="single"/>
        </w:rPr>
        <w:t xml:space="preserve"> </w:t>
      </w:r>
      <w:proofErr w:type="gramStart"/>
      <w:r>
        <w:rPr>
          <w:rFonts w:ascii="Times New Roman" w:eastAsia="Times New Roman" w:hAnsi="Times New Roman" w:cs="Arial"/>
          <w:sz w:val="24"/>
          <w:szCs w:val="20"/>
          <w:u w:val="single"/>
        </w:rPr>
        <w:t>The</w:t>
      </w:r>
      <w:proofErr w:type="gramEnd"/>
      <w:r>
        <w:rPr>
          <w:rFonts w:ascii="Times New Roman" w:eastAsia="Times New Roman" w:hAnsi="Times New Roman" w:cs="Arial"/>
          <w:sz w:val="24"/>
          <w:szCs w:val="20"/>
          <w:u w:val="single"/>
        </w:rPr>
        <w:t xml:space="preserve"> </w:t>
      </w:r>
      <w:r w:rsidR="00D93E87" w:rsidRPr="00D93E87">
        <w:rPr>
          <w:rFonts w:ascii="Times New Roman" w:eastAsia="Times New Roman" w:hAnsi="Times New Roman" w:cs="Arial"/>
          <w:sz w:val="24"/>
          <w:szCs w:val="20"/>
          <w:u w:val="single"/>
        </w:rPr>
        <w:t xml:space="preserve">Heart rate of </w:t>
      </w:r>
      <w:r w:rsidR="00B04098" w:rsidRPr="00B04098">
        <w:rPr>
          <w:rFonts w:ascii="Times New Roman" w:eastAsia="Times New Roman" w:hAnsi="Times New Roman" w:cs="Arial"/>
          <w:i/>
          <w:sz w:val="24"/>
          <w:szCs w:val="20"/>
          <w:u w:val="single"/>
        </w:rPr>
        <w:t>Daphnia magna</w:t>
      </w:r>
      <w:r w:rsidR="00D93E87" w:rsidRPr="00D93E87">
        <w:rPr>
          <w:rFonts w:ascii="Times New Roman" w:eastAsia="Times New Roman" w:hAnsi="Times New Roman" w:cs="Arial"/>
          <w:sz w:val="24"/>
          <w:szCs w:val="20"/>
          <w:u w:val="single"/>
        </w:rPr>
        <w:t xml:space="preserve"> in 0.30 moldm</w:t>
      </w:r>
      <w:r w:rsidR="00D93E87" w:rsidRPr="00D93E87">
        <w:rPr>
          <w:rFonts w:ascii="Times New Roman" w:eastAsia="Times New Roman" w:hAnsi="Times New Roman" w:cs="Arial"/>
          <w:sz w:val="32"/>
          <w:szCs w:val="20"/>
          <w:u w:val="single"/>
          <w:vertAlign w:val="superscript"/>
        </w:rPr>
        <w:t>-3</w:t>
      </w:r>
      <w:r w:rsidR="00D93E87" w:rsidRPr="00D93E87">
        <w:rPr>
          <w:rFonts w:ascii="Times New Roman" w:eastAsia="Times New Roman" w:hAnsi="Times New Roman" w:cs="Arial"/>
          <w:sz w:val="24"/>
          <w:szCs w:val="20"/>
          <w:u w:val="single"/>
        </w:rPr>
        <w:t xml:space="preserve"> ammonium sulfate solution in 1</w:t>
      </w:r>
      <w:r w:rsidR="00D93E87" w:rsidRPr="00D93E87">
        <w:rPr>
          <w:rFonts w:ascii="Cambria" w:eastAsia="Cambria" w:hAnsi="Cambria" w:cs="Arial"/>
          <w:sz w:val="24"/>
          <w:szCs w:val="20"/>
        </w:rPr>
        <w:t xml:space="preserve"> </w:t>
      </w:r>
      <w:r w:rsidR="00D93E87" w:rsidRPr="00D93E87">
        <w:rPr>
          <w:rFonts w:ascii="Times New Roman" w:eastAsia="Times New Roman" w:hAnsi="Times New Roman" w:cs="Arial"/>
          <w:sz w:val="24"/>
          <w:szCs w:val="20"/>
          <w:u w:val="single"/>
        </w:rPr>
        <w:t>minute</w:t>
      </w:r>
    </w:p>
    <w:p w:rsidR="00D93E87" w:rsidRPr="00D93E87" w:rsidRDefault="00D93E87" w:rsidP="00D93E87">
      <w:pPr>
        <w:spacing w:line="187" w:lineRule="exact"/>
        <w:ind w:left="0" w:firstLine="0"/>
        <w:rPr>
          <w:rFonts w:ascii="Times New Roman" w:eastAsia="Times New Roman" w:hAnsi="Times New Roman" w:cs="Arial"/>
          <w:sz w:val="20"/>
          <w:szCs w:val="20"/>
        </w:rPr>
      </w:pPr>
    </w:p>
    <w:tbl>
      <w:tblPr>
        <w:tblW w:w="0" w:type="auto"/>
        <w:tblInd w:w="-630" w:type="dxa"/>
        <w:tblLayout w:type="fixed"/>
        <w:tblCellMar>
          <w:left w:w="0" w:type="dxa"/>
          <w:right w:w="0" w:type="dxa"/>
        </w:tblCellMar>
        <w:tblLook w:val="0000" w:firstRow="0" w:lastRow="0" w:firstColumn="0" w:lastColumn="0" w:noHBand="0" w:noVBand="0"/>
      </w:tblPr>
      <w:tblGrid>
        <w:gridCol w:w="924"/>
        <w:gridCol w:w="1771"/>
        <w:gridCol w:w="1811"/>
        <w:gridCol w:w="1328"/>
        <w:gridCol w:w="1449"/>
        <w:gridCol w:w="1447"/>
      </w:tblGrid>
      <w:tr w:rsidR="00D93E87" w:rsidRPr="00D93E87" w:rsidTr="00DC1AF6">
        <w:trPr>
          <w:trHeight w:val="207"/>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771" w:type="dxa"/>
            <w:tcBorders>
              <w:top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811" w:type="dxa"/>
            <w:tcBorders>
              <w:top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328"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449" w:type="dxa"/>
            <w:tcBorders>
              <w:top w:val="single" w:sz="8" w:space="0" w:color="auto"/>
              <w:bottom w:val="single" w:sz="8" w:space="0" w:color="auto"/>
            </w:tcBorders>
            <w:shd w:val="clear" w:color="auto" w:fill="auto"/>
            <w:vAlign w:val="bottom"/>
          </w:tcPr>
          <w:p w:rsidR="00D93E87" w:rsidRPr="00D93E87" w:rsidRDefault="0069527B" w:rsidP="00D93E87">
            <w:pPr>
              <w:spacing w:line="0" w:lineRule="atLeast"/>
              <w:ind w:left="0" w:firstLine="0"/>
              <w:rPr>
                <w:rFonts w:ascii="Times New Roman" w:eastAsia="Times New Roman" w:hAnsi="Times New Roman" w:cs="Arial"/>
                <w:sz w:val="24"/>
                <w:szCs w:val="20"/>
              </w:rPr>
            </w:pPr>
            <w:r>
              <w:rPr>
                <w:rFonts w:ascii="Times New Roman" w:eastAsia="Times New Roman" w:hAnsi="Times New Roman" w:cs="Arial"/>
                <w:sz w:val="24"/>
                <w:szCs w:val="20"/>
              </w:rPr>
              <w:t xml:space="preserve">Specimen </w:t>
            </w:r>
          </w:p>
        </w:tc>
        <w:tc>
          <w:tcPr>
            <w:tcW w:w="1447" w:type="dxa"/>
            <w:tcBorders>
              <w:top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197"/>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771"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811"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328"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1</w:t>
            </w:r>
          </w:p>
        </w:tc>
        <w:tc>
          <w:tcPr>
            <w:tcW w:w="1449"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w:t>
            </w:r>
          </w:p>
        </w:tc>
        <w:tc>
          <w:tcPr>
            <w:tcW w:w="1447" w:type="dxa"/>
            <w:tcBorders>
              <w:bottom w:val="single" w:sz="8" w:space="0" w:color="auto"/>
              <w:right w:val="single" w:sz="8" w:space="0" w:color="auto"/>
            </w:tcBorders>
            <w:shd w:val="clear" w:color="auto" w:fill="auto"/>
            <w:vAlign w:val="bottom"/>
          </w:tcPr>
          <w:p w:rsidR="00D93E87" w:rsidRPr="00D93E87" w:rsidRDefault="00D93E87" w:rsidP="00D93E87">
            <w:pPr>
              <w:spacing w:line="264"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3</w:t>
            </w:r>
          </w:p>
        </w:tc>
      </w:tr>
      <w:tr w:rsidR="00D93E87" w:rsidRPr="00D93E87" w:rsidTr="00DC1AF6">
        <w:trPr>
          <w:trHeight w:val="160"/>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771"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811" w:type="dxa"/>
            <w:tcBorders>
              <w:right w:val="single" w:sz="8" w:space="0" w:color="auto"/>
            </w:tcBorders>
            <w:shd w:val="clear" w:color="auto" w:fill="auto"/>
            <w:vAlign w:val="bottom"/>
          </w:tcPr>
          <w:p w:rsidR="00D93E87" w:rsidRPr="00D93E87" w:rsidRDefault="00D93E87" w:rsidP="00D93E87">
            <w:pPr>
              <w:spacing w:line="217"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Before</w:t>
            </w:r>
          </w:p>
        </w:tc>
        <w:tc>
          <w:tcPr>
            <w:tcW w:w="1328"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449"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c>
          <w:tcPr>
            <w:tcW w:w="144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8"/>
                <w:szCs w:val="20"/>
              </w:rPr>
            </w:pPr>
          </w:p>
        </w:tc>
      </w:tr>
      <w:tr w:rsidR="00D93E87" w:rsidRPr="00D93E87" w:rsidTr="00DC1AF6">
        <w:trPr>
          <w:trHeight w:val="199"/>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771" w:type="dxa"/>
            <w:vMerge w:val="restart"/>
            <w:tcBorders>
              <w:right w:val="single" w:sz="8" w:space="0" w:color="auto"/>
            </w:tcBorders>
            <w:shd w:val="clear" w:color="auto" w:fill="auto"/>
            <w:vAlign w:val="bottom"/>
          </w:tcPr>
          <w:p w:rsidR="00D93E87" w:rsidRPr="00D93E87" w:rsidRDefault="00D93E87" w:rsidP="00D93E87">
            <w:pPr>
              <w:spacing w:line="0" w:lineRule="atLeast"/>
              <w:ind w:left="80" w:firstLine="0"/>
              <w:rPr>
                <w:rFonts w:ascii="Times New Roman" w:eastAsia="Times New Roman" w:hAnsi="Times New Roman" w:cs="Arial"/>
                <w:sz w:val="20"/>
                <w:szCs w:val="20"/>
              </w:rPr>
            </w:pPr>
          </w:p>
        </w:tc>
        <w:tc>
          <w:tcPr>
            <w:tcW w:w="1811" w:type="dxa"/>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addition</w:t>
            </w:r>
          </w:p>
        </w:tc>
        <w:tc>
          <w:tcPr>
            <w:tcW w:w="1328"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1449"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1447"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r>
      <w:tr w:rsidR="00D93E87" w:rsidRPr="00D93E87" w:rsidTr="00DC1AF6">
        <w:trPr>
          <w:trHeight w:val="147"/>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771" w:type="dxa"/>
            <w:vMerge/>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811" w:type="dxa"/>
            <w:tcBorders>
              <w:right w:val="single" w:sz="8" w:space="0" w:color="auto"/>
            </w:tcBorders>
            <w:shd w:val="clear" w:color="auto" w:fill="auto"/>
            <w:vAlign w:val="bottom"/>
          </w:tcPr>
          <w:p w:rsidR="00D93E87" w:rsidRPr="00D93E87" w:rsidRDefault="00D93E87" w:rsidP="00D93E87">
            <w:pPr>
              <w:spacing w:line="20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of test</w:t>
            </w:r>
          </w:p>
        </w:tc>
        <w:tc>
          <w:tcPr>
            <w:tcW w:w="1328"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449"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44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61"/>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771" w:type="dxa"/>
            <w:tcBorders>
              <w:right w:val="single" w:sz="8" w:space="0" w:color="auto"/>
            </w:tcBorders>
            <w:shd w:val="clear" w:color="auto" w:fill="auto"/>
            <w:vAlign w:val="bottom"/>
          </w:tcPr>
          <w:p w:rsidR="00D93E87" w:rsidRPr="00D93E87" w:rsidRDefault="006E2968" w:rsidP="006E2968">
            <w:pPr>
              <w:spacing w:line="219" w:lineRule="exact"/>
              <w:ind w:left="0" w:firstLine="0"/>
              <w:rPr>
                <w:rFonts w:ascii="Times New Roman" w:eastAsia="Times New Roman" w:hAnsi="Times New Roman" w:cs="Arial"/>
                <w:sz w:val="20"/>
                <w:szCs w:val="20"/>
              </w:rPr>
            </w:pPr>
            <w:r>
              <w:rPr>
                <w:rFonts w:ascii="Times New Roman" w:eastAsia="Times New Roman" w:hAnsi="Times New Roman" w:cs="Arial"/>
                <w:sz w:val="20"/>
                <w:szCs w:val="20"/>
              </w:rPr>
              <w:t xml:space="preserve"> H</w:t>
            </w:r>
            <w:r w:rsidR="00D93E87" w:rsidRPr="00D93E87">
              <w:rPr>
                <w:rFonts w:ascii="Times New Roman" w:eastAsia="Times New Roman" w:hAnsi="Times New Roman" w:cs="Arial"/>
                <w:sz w:val="20"/>
                <w:szCs w:val="20"/>
              </w:rPr>
              <w:t>eart</w:t>
            </w:r>
          </w:p>
        </w:tc>
        <w:tc>
          <w:tcPr>
            <w:tcW w:w="1811" w:type="dxa"/>
            <w:tcBorders>
              <w:bottom w:val="single" w:sz="8" w:space="0" w:color="auto"/>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328"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9"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7"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62"/>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771" w:type="dxa"/>
            <w:tcBorders>
              <w:right w:val="single" w:sz="8" w:space="0" w:color="auto"/>
            </w:tcBorders>
            <w:shd w:val="clear" w:color="auto" w:fill="auto"/>
            <w:vAlign w:val="bottom"/>
          </w:tcPr>
          <w:p w:rsidR="00D93E87" w:rsidRPr="00D93E87" w:rsidRDefault="00D93E87" w:rsidP="00D93E87">
            <w:pPr>
              <w:spacing w:line="210" w:lineRule="exact"/>
              <w:ind w:left="8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beats in</w:t>
            </w:r>
          </w:p>
        </w:tc>
        <w:tc>
          <w:tcPr>
            <w:tcW w:w="1811" w:type="dxa"/>
            <w:tcBorders>
              <w:right w:val="single" w:sz="8" w:space="0" w:color="auto"/>
            </w:tcBorders>
            <w:shd w:val="clear" w:color="auto" w:fill="auto"/>
            <w:vAlign w:val="bottom"/>
          </w:tcPr>
          <w:p w:rsidR="00D93E87" w:rsidRPr="00D93E87" w:rsidRDefault="00D93E87" w:rsidP="00D93E87">
            <w:pPr>
              <w:spacing w:line="220"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With</w:t>
            </w:r>
          </w:p>
        </w:tc>
        <w:tc>
          <w:tcPr>
            <w:tcW w:w="1328"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9"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99"/>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771" w:type="dxa"/>
            <w:tcBorders>
              <w:right w:val="single" w:sz="8" w:space="0" w:color="auto"/>
            </w:tcBorders>
            <w:shd w:val="clear" w:color="auto" w:fill="auto"/>
            <w:vAlign w:val="bottom"/>
          </w:tcPr>
          <w:p w:rsidR="00D93E87" w:rsidRPr="00D93E87" w:rsidRDefault="00D93E87" w:rsidP="00D93E87">
            <w:pPr>
              <w:spacing w:line="221" w:lineRule="exact"/>
              <w:ind w:left="8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1 min</w:t>
            </w:r>
          </w:p>
        </w:tc>
        <w:tc>
          <w:tcPr>
            <w:tcW w:w="1811" w:type="dxa"/>
            <w:tcBorders>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0.30</w:t>
            </w:r>
          </w:p>
        </w:tc>
        <w:tc>
          <w:tcPr>
            <w:tcW w:w="1328" w:type="dxa"/>
            <w:tcBorders>
              <w:right w:val="single" w:sz="8" w:space="0" w:color="auto"/>
            </w:tcBorders>
            <w:shd w:val="clear" w:color="auto" w:fill="auto"/>
            <w:vAlign w:val="bottom"/>
          </w:tcPr>
          <w:p w:rsidR="00D93E87" w:rsidRPr="00D93E87" w:rsidRDefault="00D93E87" w:rsidP="00D93E87">
            <w:pPr>
              <w:spacing w:line="269" w:lineRule="exact"/>
              <w:ind w:left="0" w:firstLine="0"/>
              <w:jc w:val="center"/>
              <w:rPr>
                <w:rFonts w:ascii="Times New Roman" w:eastAsia="Times New Roman" w:hAnsi="Times New Roman" w:cs="Arial"/>
                <w:w w:val="97"/>
                <w:sz w:val="31"/>
                <w:szCs w:val="20"/>
                <w:vertAlign w:val="superscript"/>
              </w:rPr>
            </w:pPr>
            <w:r w:rsidRPr="00D93E87">
              <w:rPr>
                <w:rFonts w:ascii="Times New Roman" w:eastAsia="Times New Roman" w:hAnsi="Times New Roman" w:cs="Arial"/>
                <w:w w:val="97"/>
                <w:sz w:val="23"/>
                <w:szCs w:val="20"/>
              </w:rPr>
              <w:t>0</w:t>
            </w:r>
          </w:p>
        </w:tc>
        <w:tc>
          <w:tcPr>
            <w:tcW w:w="1449" w:type="dxa"/>
            <w:tcBorders>
              <w:right w:val="single" w:sz="8" w:space="0" w:color="auto"/>
            </w:tcBorders>
            <w:shd w:val="clear" w:color="auto" w:fill="auto"/>
            <w:vAlign w:val="bottom"/>
          </w:tcPr>
          <w:p w:rsidR="00D93E87" w:rsidRPr="00D93E87" w:rsidRDefault="00D93E87" w:rsidP="00D93E87">
            <w:pPr>
              <w:spacing w:line="270"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w:t>
            </w:r>
          </w:p>
        </w:tc>
        <w:tc>
          <w:tcPr>
            <w:tcW w:w="1447" w:type="dxa"/>
            <w:tcBorders>
              <w:right w:val="single" w:sz="8" w:space="0" w:color="auto"/>
            </w:tcBorders>
            <w:shd w:val="clear" w:color="auto" w:fill="auto"/>
            <w:vAlign w:val="bottom"/>
          </w:tcPr>
          <w:p w:rsidR="00D93E87" w:rsidRPr="00D93E87" w:rsidRDefault="00D93E87" w:rsidP="00D93E87">
            <w:pPr>
              <w:spacing w:line="269" w:lineRule="exact"/>
              <w:ind w:left="0" w:firstLine="0"/>
              <w:jc w:val="center"/>
              <w:rPr>
                <w:rFonts w:ascii="Times New Roman" w:eastAsia="Times New Roman" w:hAnsi="Times New Roman" w:cs="Arial"/>
                <w:w w:val="98"/>
                <w:sz w:val="31"/>
                <w:szCs w:val="20"/>
                <w:vertAlign w:val="superscript"/>
              </w:rPr>
            </w:pPr>
            <w:r w:rsidRPr="00D93E87">
              <w:rPr>
                <w:rFonts w:ascii="Times New Roman" w:eastAsia="Times New Roman" w:hAnsi="Times New Roman" w:cs="Arial"/>
                <w:w w:val="98"/>
                <w:sz w:val="23"/>
                <w:szCs w:val="20"/>
              </w:rPr>
              <w:t>6</w:t>
            </w:r>
          </w:p>
        </w:tc>
      </w:tr>
      <w:tr w:rsidR="00D93E87" w:rsidRPr="00D93E87" w:rsidTr="00DC1AF6">
        <w:trPr>
          <w:trHeight w:val="148"/>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771"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811" w:type="dxa"/>
            <w:tcBorders>
              <w:right w:val="single" w:sz="8" w:space="0" w:color="auto"/>
            </w:tcBorders>
            <w:shd w:val="clear" w:color="auto" w:fill="auto"/>
            <w:vAlign w:val="bottom"/>
          </w:tcPr>
          <w:p w:rsidR="00D93E87" w:rsidRPr="00D93E87" w:rsidRDefault="00D93E87" w:rsidP="00D93E87">
            <w:pPr>
              <w:spacing w:line="202" w:lineRule="exact"/>
              <w:ind w:left="100" w:firstLine="0"/>
              <w:rPr>
                <w:rFonts w:ascii="Times New Roman" w:eastAsia="Times New Roman" w:hAnsi="Times New Roman" w:cs="Arial"/>
                <w:sz w:val="23"/>
                <w:szCs w:val="20"/>
                <w:vertAlign w:val="superscript"/>
              </w:rPr>
            </w:pPr>
            <w:r w:rsidRPr="00D93E87">
              <w:rPr>
                <w:rFonts w:ascii="Times New Roman" w:eastAsia="Times New Roman" w:hAnsi="Times New Roman" w:cs="Arial"/>
                <w:sz w:val="18"/>
                <w:szCs w:val="20"/>
              </w:rPr>
              <w:t>moldm</w:t>
            </w:r>
            <w:r w:rsidRPr="00D93E87">
              <w:rPr>
                <w:rFonts w:ascii="Times New Roman" w:eastAsia="Times New Roman" w:hAnsi="Times New Roman" w:cs="Arial"/>
                <w:sz w:val="23"/>
                <w:szCs w:val="20"/>
                <w:vertAlign w:val="superscript"/>
              </w:rPr>
              <w:t>-3</w:t>
            </w:r>
          </w:p>
        </w:tc>
        <w:tc>
          <w:tcPr>
            <w:tcW w:w="1328"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449"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c>
          <w:tcPr>
            <w:tcW w:w="144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7"/>
                <w:szCs w:val="20"/>
              </w:rPr>
            </w:pPr>
          </w:p>
        </w:tc>
      </w:tr>
      <w:tr w:rsidR="00D93E87" w:rsidRPr="00D93E87" w:rsidTr="00DC1AF6">
        <w:trPr>
          <w:trHeight w:val="161"/>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771"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811" w:type="dxa"/>
            <w:tcBorders>
              <w:right w:val="single" w:sz="8" w:space="0" w:color="auto"/>
            </w:tcBorders>
            <w:shd w:val="clear" w:color="auto" w:fill="auto"/>
            <w:vAlign w:val="bottom"/>
          </w:tcPr>
          <w:p w:rsidR="00D93E87" w:rsidRPr="00D93E87" w:rsidRDefault="00D93E87" w:rsidP="00D93E87">
            <w:pPr>
              <w:spacing w:line="219" w:lineRule="exac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test</w:t>
            </w:r>
          </w:p>
        </w:tc>
        <w:tc>
          <w:tcPr>
            <w:tcW w:w="1328"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9"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c>
          <w:tcPr>
            <w:tcW w:w="1447"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9"/>
                <w:szCs w:val="20"/>
              </w:rPr>
            </w:pPr>
          </w:p>
        </w:tc>
      </w:tr>
      <w:tr w:rsidR="00D93E87" w:rsidRPr="00D93E87" w:rsidTr="00DC1AF6">
        <w:trPr>
          <w:trHeight w:val="173"/>
        </w:trPr>
        <w:tc>
          <w:tcPr>
            <w:tcW w:w="924" w:type="dxa"/>
            <w:tcBorders>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771"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811"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0"/>
                <w:szCs w:val="20"/>
              </w:rPr>
            </w:pPr>
            <w:r w:rsidRPr="00D93E87">
              <w:rPr>
                <w:rFonts w:ascii="Times New Roman" w:eastAsia="Times New Roman" w:hAnsi="Times New Roman" w:cs="Arial"/>
                <w:sz w:val="20"/>
                <w:szCs w:val="20"/>
              </w:rPr>
              <w:t>solution</w:t>
            </w:r>
          </w:p>
        </w:tc>
        <w:tc>
          <w:tcPr>
            <w:tcW w:w="1328"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449"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c>
          <w:tcPr>
            <w:tcW w:w="1447" w:type="dxa"/>
            <w:tcBorders>
              <w:bottom w:val="single" w:sz="8" w:space="0" w:color="auto"/>
              <w:righ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0"/>
                <w:szCs w:val="20"/>
              </w:rPr>
            </w:pPr>
          </w:p>
        </w:tc>
      </w:tr>
    </w:tbl>
    <w:p w:rsidR="00D93E87" w:rsidRPr="00D93E87" w:rsidRDefault="0069527B" w:rsidP="00D93E87">
      <w:pPr>
        <w:tabs>
          <w:tab w:val="left" w:pos="760"/>
        </w:tabs>
        <w:spacing w:line="0" w:lineRule="atLeast"/>
        <w:ind w:left="0" w:firstLine="0"/>
        <w:rPr>
          <w:rFonts w:ascii="Cambria" w:eastAsia="Cambria" w:hAnsi="Cambria" w:cs="Arial"/>
          <w:sz w:val="24"/>
          <w:szCs w:val="20"/>
        </w:rPr>
      </w:pPr>
      <w:r>
        <w:rPr>
          <w:rFonts w:ascii="Times New Roman" w:eastAsia="Times New Roman" w:hAnsi="Times New Roman" w:cs="Arial"/>
          <w:sz w:val="24"/>
          <w:szCs w:val="20"/>
          <w:u w:val="single"/>
        </w:rPr>
        <w:t xml:space="preserve">Table F- </w:t>
      </w:r>
      <w:proofErr w:type="gramStart"/>
      <w:r>
        <w:rPr>
          <w:rFonts w:ascii="Times New Roman" w:eastAsia="Times New Roman" w:hAnsi="Times New Roman" w:cs="Arial"/>
          <w:sz w:val="24"/>
          <w:szCs w:val="20"/>
          <w:u w:val="single"/>
        </w:rPr>
        <w:t>The</w:t>
      </w:r>
      <w:proofErr w:type="gramEnd"/>
      <w:r w:rsidR="00D93E87" w:rsidRPr="00D93E87">
        <w:rPr>
          <w:rFonts w:ascii="Times New Roman" w:eastAsia="Times New Roman" w:hAnsi="Times New Roman" w:cs="Arial"/>
          <w:sz w:val="24"/>
          <w:szCs w:val="20"/>
          <w:u w:val="single"/>
        </w:rPr>
        <w:t xml:space="preserve"> Overall percentage change in heart rate of </w:t>
      </w:r>
      <w:r w:rsidR="00B04098" w:rsidRPr="00B04098">
        <w:rPr>
          <w:rFonts w:ascii="Times New Roman" w:eastAsia="Times New Roman" w:hAnsi="Times New Roman" w:cs="Arial"/>
          <w:i/>
          <w:sz w:val="24"/>
          <w:szCs w:val="20"/>
          <w:u w:val="single"/>
        </w:rPr>
        <w:t>Daphnia magna</w:t>
      </w:r>
      <w:r w:rsidR="00D93E87" w:rsidRPr="00D93E87">
        <w:rPr>
          <w:rFonts w:ascii="Times New Roman" w:eastAsia="Times New Roman" w:hAnsi="Times New Roman" w:cs="Arial"/>
          <w:sz w:val="24"/>
          <w:szCs w:val="20"/>
          <w:u w:val="single"/>
        </w:rPr>
        <w:t xml:space="preserve"> in </w:t>
      </w:r>
      <w:r>
        <w:rPr>
          <w:rFonts w:ascii="Times New Roman" w:eastAsia="Times New Roman" w:hAnsi="Times New Roman" w:cs="Arial"/>
          <w:sz w:val="24"/>
          <w:szCs w:val="20"/>
          <w:u w:val="single"/>
        </w:rPr>
        <w:t>the various</w:t>
      </w:r>
    </w:p>
    <w:p w:rsidR="00D93E87" w:rsidRPr="00D93E87" w:rsidRDefault="00D93E87" w:rsidP="00D93E87">
      <w:pPr>
        <w:spacing w:line="2" w:lineRule="exact"/>
        <w:ind w:left="0" w:firstLine="0"/>
        <w:rPr>
          <w:rFonts w:ascii="Cambria" w:eastAsia="Cambria" w:hAnsi="Cambria" w:cs="Arial"/>
          <w:sz w:val="24"/>
          <w:szCs w:val="20"/>
        </w:rPr>
      </w:pPr>
    </w:p>
    <w:p w:rsidR="00D93E87" w:rsidRPr="00D93E87" w:rsidRDefault="00D93E87" w:rsidP="00D93E87">
      <w:pPr>
        <w:tabs>
          <w:tab w:val="left" w:pos="760"/>
        </w:tabs>
        <w:spacing w:line="235" w:lineRule="auto"/>
        <w:ind w:left="0" w:firstLine="0"/>
        <w:rPr>
          <w:rFonts w:ascii="Cambria" w:eastAsia="Cambria" w:hAnsi="Cambria" w:cs="Arial"/>
          <w:sz w:val="24"/>
          <w:szCs w:val="20"/>
        </w:rPr>
      </w:pPr>
      <w:proofErr w:type="gramStart"/>
      <w:r w:rsidRPr="00D93E87">
        <w:rPr>
          <w:rFonts w:ascii="Times New Roman" w:eastAsia="Times New Roman" w:hAnsi="Times New Roman" w:cs="Arial"/>
          <w:sz w:val="24"/>
          <w:szCs w:val="20"/>
          <w:u w:val="single"/>
        </w:rPr>
        <w:t>concentrations</w:t>
      </w:r>
      <w:proofErr w:type="gramEnd"/>
      <w:r w:rsidRPr="00D93E87">
        <w:rPr>
          <w:rFonts w:ascii="Times New Roman" w:eastAsia="Times New Roman" w:hAnsi="Times New Roman" w:cs="Arial"/>
          <w:sz w:val="24"/>
          <w:szCs w:val="20"/>
          <w:u w:val="single"/>
        </w:rPr>
        <w:t xml:space="preserve"> of test solution</w:t>
      </w:r>
    </w:p>
    <w:p w:rsidR="00D93E87" w:rsidRPr="00D93E87" w:rsidRDefault="00D93E87" w:rsidP="00D93E87">
      <w:pPr>
        <w:spacing w:line="20" w:lineRule="exact"/>
        <w:ind w:left="0" w:firstLine="0"/>
        <w:rPr>
          <w:rFonts w:ascii="Times New Roman" w:eastAsia="Times New Roman" w:hAnsi="Times New Roman" w:cs="Arial"/>
          <w:sz w:val="20"/>
          <w:szCs w:val="20"/>
        </w:rPr>
      </w:pPr>
      <w:r w:rsidRPr="00D93E87">
        <w:rPr>
          <w:rFonts w:ascii="Cambria" w:eastAsia="Cambria" w:hAnsi="Cambria" w:cs="Arial"/>
          <w:noProof/>
          <w:sz w:val="24"/>
          <w:szCs w:val="20"/>
        </w:rPr>
        <mc:AlternateContent>
          <mc:Choice Requires="wps">
            <w:drawing>
              <wp:anchor distT="0" distB="0" distL="114300" distR="114300" simplePos="0" relativeHeight="251657216" behindDoc="1" locked="0" layoutInCell="1" allowOverlap="1">
                <wp:simplePos x="0" y="0"/>
                <wp:positionH relativeFrom="column">
                  <wp:posOffset>1947545</wp:posOffset>
                </wp:positionH>
                <wp:positionV relativeFrom="paragraph">
                  <wp:posOffset>133350</wp:posOffset>
                </wp:positionV>
                <wp:extent cx="0" cy="2753995"/>
                <wp:effectExtent l="13970" t="12700" r="5080" b="508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39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CB4AC" id="Straight Connector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35pt,10.5pt" to="153.35pt,2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" strokeweight=".16931mm"/>
            </w:pict>
          </mc:Fallback>
        </mc:AlternateContent>
      </w:r>
      <w:r w:rsidRPr="00D93E87">
        <w:rPr>
          <w:rFonts w:ascii="Cambria" w:eastAsia="Cambria" w:hAnsi="Cambria" w:cs="Arial"/>
          <w:noProof/>
          <w:sz w:val="24"/>
          <w:szCs w:val="20"/>
        </w:rPr>
        <mc:AlternateContent>
          <mc:Choice Requires="wps">
            <w:drawing>
              <wp:anchor distT="0" distB="0" distL="114300" distR="114300" simplePos="0" relativeHeight="251658240" behindDoc="1" locked="0" layoutInCell="1" allowOverlap="1">
                <wp:simplePos x="0" y="0"/>
                <wp:positionH relativeFrom="column">
                  <wp:posOffset>5750560</wp:posOffset>
                </wp:positionH>
                <wp:positionV relativeFrom="paragraph">
                  <wp:posOffset>133350</wp:posOffset>
                </wp:positionV>
                <wp:extent cx="0" cy="2753995"/>
                <wp:effectExtent l="6985" t="12700" r="12065"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39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36BC1" id="Straight Connector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8pt,10.5pt" to="452.8pt,2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" strokeweight=".16931mm"/>
            </w:pict>
          </mc:Fallback>
        </mc:AlternateContent>
      </w:r>
    </w:p>
    <w:p w:rsidR="00D93E87" w:rsidRPr="00D93E87" w:rsidRDefault="00D93E87" w:rsidP="00D93E87">
      <w:pPr>
        <w:spacing w:line="170" w:lineRule="exact"/>
        <w:ind w:left="0" w:firstLine="0"/>
        <w:rPr>
          <w:rFonts w:ascii="Times New Roman" w:eastAsia="Times New Roman" w:hAnsi="Times New Roman" w:cs="Arial"/>
          <w:sz w:val="20"/>
          <w:szCs w:val="20"/>
        </w:rPr>
      </w:pPr>
    </w:p>
    <w:tbl>
      <w:tblPr>
        <w:tblW w:w="0" w:type="auto"/>
        <w:tblInd w:w="770" w:type="dxa"/>
        <w:tblLayout w:type="fixed"/>
        <w:tblCellMar>
          <w:left w:w="0" w:type="dxa"/>
          <w:right w:w="0" w:type="dxa"/>
        </w:tblCellMar>
        <w:tblLook w:val="0000" w:firstRow="0" w:lastRow="0" w:firstColumn="0" w:lastColumn="0" w:noHBand="0" w:noVBand="0"/>
      </w:tblPr>
      <w:tblGrid>
        <w:gridCol w:w="1040"/>
        <w:gridCol w:w="1260"/>
        <w:gridCol w:w="960"/>
        <w:gridCol w:w="1000"/>
        <w:gridCol w:w="1000"/>
        <w:gridCol w:w="1040"/>
      </w:tblGrid>
      <w:tr w:rsidR="00D93E87" w:rsidRPr="00D93E87" w:rsidTr="00DC1AF6">
        <w:trPr>
          <w:gridAfter w:val="4"/>
          <w:wAfter w:w="4000" w:type="dxa"/>
          <w:trHeight w:val="278"/>
        </w:trPr>
        <w:tc>
          <w:tcPr>
            <w:tcW w:w="1040" w:type="dxa"/>
            <w:tcBorders>
              <w:top w:val="single" w:sz="8" w:space="0" w:color="auto"/>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260" w:type="dxa"/>
            <w:tcBorders>
              <w:top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510"/>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2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2000" w:type="dxa"/>
            <w:gridSpan w:val="2"/>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4"/>
                <w:sz w:val="24"/>
                <w:szCs w:val="20"/>
              </w:rPr>
            </w:pPr>
            <w:r w:rsidRPr="00D93E87">
              <w:rPr>
                <w:rFonts w:ascii="Times New Roman" w:eastAsia="Times New Roman" w:hAnsi="Times New Roman" w:cs="Arial"/>
                <w:w w:val="94"/>
                <w:sz w:val="24"/>
                <w:szCs w:val="20"/>
              </w:rPr>
              <w:t>(moldm</w:t>
            </w:r>
            <w:r w:rsidRPr="00D93E87">
              <w:rPr>
                <w:rFonts w:ascii="Times New Roman" w:eastAsia="Times New Roman" w:hAnsi="Times New Roman" w:cs="Arial"/>
                <w:w w:val="94"/>
                <w:sz w:val="32"/>
                <w:szCs w:val="20"/>
                <w:vertAlign w:val="superscript"/>
              </w:rPr>
              <w:t>-3</w:t>
            </w:r>
            <w:r w:rsidRPr="00D93E87">
              <w:rPr>
                <w:rFonts w:ascii="Times New Roman" w:eastAsia="Times New Roman" w:hAnsi="Times New Roman" w:cs="Arial"/>
                <w:w w:val="94"/>
                <w:sz w:val="24"/>
                <w:szCs w:val="20"/>
              </w:rPr>
              <w:t>)</w:t>
            </w: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49"/>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c>
          <w:tcPr>
            <w:tcW w:w="12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c>
          <w:tcPr>
            <w:tcW w:w="96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c>
          <w:tcPr>
            <w:tcW w:w="104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4"/>
                <w:szCs w:val="20"/>
              </w:rPr>
            </w:pPr>
          </w:p>
        </w:tc>
      </w:tr>
      <w:tr w:rsidR="00D93E87" w:rsidRPr="00D93E87" w:rsidTr="00DC1AF6">
        <w:trPr>
          <w:trHeight w:val="258"/>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2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960" w:type="dxa"/>
            <w:shd w:val="clear" w:color="auto" w:fill="auto"/>
            <w:vAlign w:val="bottom"/>
          </w:tcPr>
          <w:p w:rsidR="00D93E87" w:rsidRPr="00D93E87" w:rsidRDefault="00D93E87" w:rsidP="00D93E87">
            <w:pPr>
              <w:spacing w:line="258"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0.05</w:t>
            </w:r>
          </w:p>
        </w:tc>
        <w:tc>
          <w:tcPr>
            <w:tcW w:w="1000" w:type="dxa"/>
            <w:shd w:val="clear" w:color="auto" w:fill="auto"/>
            <w:vAlign w:val="bottom"/>
          </w:tcPr>
          <w:p w:rsidR="00D93E87" w:rsidRPr="00D93E87" w:rsidRDefault="00D93E87" w:rsidP="00D93E87">
            <w:pPr>
              <w:spacing w:line="258"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0.16</w:t>
            </w:r>
          </w:p>
        </w:tc>
        <w:tc>
          <w:tcPr>
            <w:tcW w:w="1000" w:type="dxa"/>
            <w:shd w:val="clear" w:color="auto" w:fill="auto"/>
            <w:vAlign w:val="bottom"/>
          </w:tcPr>
          <w:p w:rsidR="00D93E87" w:rsidRPr="00D93E87" w:rsidRDefault="00D93E87" w:rsidP="00D93E87">
            <w:pPr>
              <w:spacing w:line="258"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0.20</w:t>
            </w:r>
          </w:p>
        </w:tc>
        <w:tc>
          <w:tcPr>
            <w:tcW w:w="1040" w:type="dxa"/>
            <w:shd w:val="clear" w:color="auto" w:fill="auto"/>
            <w:vAlign w:val="bottom"/>
          </w:tcPr>
          <w:p w:rsidR="00D93E87" w:rsidRPr="00D93E87" w:rsidRDefault="00D93E87" w:rsidP="00D93E87">
            <w:pPr>
              <w:spacing w:line="258"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0.30</w:t>
            </w:r>
          </w:p>
        </w:tc>
      </w:tr>
      <w:tr w:rsidR="00D93E87" w:rsidRPr="00D93E87" w:rsidTr="00DC1AF6">
        <w:trPr>
          <w:trHeight w:val="147"/>
        </w:trPr>
        <w:tc>
          <w:tcPr>
            <w:tcW w:w="1040" w:type="dxa"/>
            <w:tcBorders>
              <w:left w:val="single" w:sz="8" w:space="0" w:color="auto"/>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26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96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4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r>
      <w:tr w:rsidR="00D93E87" w:rsidRPr="00D93E87" w:rsidTr="00DC1AF6">
        <w:trPr>
          <w:trHeight w:val="256"/>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260" w:type="dxa"/>
            <w:shd w:val="clear" w:color="auto" w:fill="auto"/>
            <w:vAlign w:val="bottom"/>
          </w:tcPr>
          <w:p w:rsidR="00D93E87" w:rsidRPr="00D93E87" w:rsidRDefault="00D93E87" w:rsidP="00D93E87">
            <w:pPr>
              <w:spacing w:line="256" w:lineRule="exac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Before</w:t>
            </w: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Cs w:val="20"/>
              </w:rPr>
            </w:pPr>
          </w:p>
        </w:tc>
      </w:tr>
      <w:tr w:rsidR="00D93E87" w:rsidRPr="00D93E87" w:rsidTr="00DC1AF6">
        <w:trPr>
          <w:trHeight w:val="276"/>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260" w:type="dxa"/>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addition of</w:t>
            </w:r>
          </w:p>
        </w:tc>
        <w:tc>
          <w:tcPr>
            <w:tcW w:w="96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176</w:t>
            </w:r>
          </w:p>
        </w:tc>
        <w:tc>
          <w:tcPr>
            <w:tcW w:w="100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204</w:t>
            </w:r>
          </w:p>
        </w:tc>
        <w:tc>
          <w:tcPr>
            <w:tcW w:w="100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196</w:t>
            </w:r>
          </w:p>
        </w:tc>
        <w:tc>
          <w:tcPr>
            <w:tcW w:w="104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220</w:t>
            </w:r>
          </w:p>
        </w:tc>
      </w:tr>
      <w:tr w:rsidR="00D93E87" w:rsidRPr="00D93E87" w:rsidTr="00DC1AF6">
        <w:trPr>
          <w:trHeight w:val="139"/>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260" w:type="dxa"/>
            <w:vMerge w:val="restart"/>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test</w:t>
            </w:r>
          </w:p>
        </w:tc>
        <w:tc>
          <w:tcPr>
            <w:tcW w:w="96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4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r>
      <w:tr w:rsidR="00D93E87" w:rsidRPr="00D93E87" w:rsidTr="00DC1AF6">
        <w:trPr>
          <w:trHeight w:val="137"/>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26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r>
      <w:tr w:rsidR="00D93E87" w:rsidRPr="00D93E87" w:rsidTr="00DC1AF6">
        <w:trPr>
          <w:trHeight w:val="276"/>
        </w:trPr>
        <w:tc>
          <w:tcPr>
            <w:tcW w:w="1040" w:type="dxa"/>
            <w:tcBorders>
              <w:left w:val="single" w:sz="8" w:space="0" w:color="auto"/>
            </w:tcBorders>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8"/>
                <w:sz w:val="24"/>
                <w:szCs w:val="20"/>
              </w:rPr>
            </w:pPr>
            <w:r w:rsidRPr="00D93E87">
              <w:rPr>
                <w:rFonts w:ascii="Times New Roman" w:eastAsia="Times New Roman" w:hAnsi="Times New Roman" w:cs="Arial"/>
                <w:w w:val="98"/>
                <w:sz w:val="24"/>
                <w:szCs w:val="20"/>
              </w:rPr>
              <w:t>Daphnia</w:t>
            </w:r>
          </w:p>
        </w:tc>
        <w:tc>
          <w:tcPr>
            <w:tcW w:w="1260" w:type="dxa"/>
            <w:tcBorders>
              <w:bottom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solution</w:t>
            </w:r>
          </w:p>
        </w:tc>
        <w:tc>
          <w:tcPr>
            <w:tcW w:w="96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4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266"/>
        </w:trPr>
        <w:tc>
          <w:tcPr>
            <w:tcW w:w="1040" w:type="dxa"/>
            <w:shd w:val="clear" w:color="auto" w:fill="auto"/>
            <w:vAlign w:val="bottom"/>
          </w:tcPr>
          <w:p w:rsidR="00D93E87" w:rsidRPr="00D93E87" w:rsidRDefault="00D93E87" w:rsidP="00D93E87">
            <w:pPr>
              <w:spacing w:line="256"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heart</w:t>
            </w:r>
          </w:p>
        </w:tc>
        <w:tc>
          <w:tcPr>
            <w:tcW w:w="1260" w:type="dxa"/>
            <w:shd w:val="clear" w:color="auto" w:fill="auto"/>
            <w:vAlign w:val="bottom"/>
          </w:tcPr>
          <w:p w:rsidR="00D93E87" w:rsidRPr="00D93E87" w:rsidRDefault="00D93E87" w:rsidP="00D93E87">
            <w:pPr>
              <w:spacing w:line="265" w:lineRule="exac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After</w:t>
            </w: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r>
      <w:tr w:rsidR="00D93E87" w:rsidRPr="00D93E87" w:rsidTr="00DC1AF6">
        <w:trPr>
          <w:trHeight w:val="276"/>
        </w:trPr>
        <w:tc>
          <w:tcPr>
            <w:tcW w:w="1040" w:type="dxa"/>
            <w:shd w:val="clear" w:color="auto" w:fill="auto"/>
            <w:vAlign w:val="bottom"/>
          </w:tcPr>
          <w:p w:rsidR="00D93E87" w:rsidRPr="00D93E87" w:rsidRDefault="00D93E87" w:rsidP="00D93E87">
            <w:pPr>
              <w:spacing w:line="266" w:lineRule="exac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rate</w:t>
            </w:r>
          </w:p>
        </w:tc>
        <w:tc>
          <w:tcPr>
            <w:tcW w:w="1260" w:type="dxa"/>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addition of</w:t>
            </w:r>
          </w:p>
        </w:tc>
        <w:tc>
          <w:tcPr>
            <w:tcW w:w="96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264</w:t>
            </w:r>
          </w:p>
        </w:tc>
        <w:tc>
          <w:tcPr>
            <w:tcW w:w="100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256</w:t>
            </w:r>
          </w:p>
        </w:tc>
        <w:tc>
          <w:tcPr>
            <w:tcW w:w="100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216</w:t>
            </w:r>
          </w:p>
        </w:tc>
        <w:tc>
          <w:tcPr>
            <w:tcW w:w="1040" w:type="dxa"/>
            <w:vMerge w:val="restart"/>
            <w:shd w:val="clear" w:color="auto" w:fill="auto"/>
            <w:vAlign w:val="bottom"/>
          </w:tcPr>
          <w:p w:rsidR="00D93E87" w:rsidRPr="00D93E87" w:rsidRDefault="00D93E87" w:rsidP="00D93E87">
            <w:pPr>
              <w:spacing w:line="0" w:lineRule="atLeast"/>
              <w:ind w:left="0" w:firstLine="0"/>
              <w:jc w:val="center"/>
              <w:rPr>
                <w:rFonts w:ascii="Times New Roman" w:eastAsia="Times New Roman" w:hAnsi="Times New Roman" w:cs="Arial"/>
                <w:w w:val="99"/>
                <w:sz w:val="24"/>
                <w:szCs w:val="20"/>
              </w:rPr>
            </w:pPr>
            <w:r w:rsidRPr="00D93E87">
              <w:rPr>
                <w:rFonts w:ascii="Times New Roman" w:eastAsia="Times New Roman" w:hAnsi="Times New Roman" w:cs="Arial"/>
                <w:w w:val="99"/>
                <w:sz w:val="24"/>
                <w:szCs w:val="20"/>
              </w:rPr>
              <w:t>224</w:t>
            </w:r>
          </w:p>
        </w:tc>
      </w:tr>
      <w:tr w:rsidR="00D93E87" w:rsidRPr="00D93E87" w:rsidTr="00DC1AF6">
        <w:trPr>
          <w:trHeight w:val="267"/>
        </w:trPr>
        <w:tc>
          <w:tcPr>
            <w:tcW w:w="1040" w:type="dxa"/>
            <w:vMerge w:val="restart"/>
            <w:shd w:val="clear" w:color="auto" w:fill="auto"/>
            <w:vAlign w:val="bottom"/>
          </w:tcPr>
          <w:p w:rsidR="00D93E87" w:rsidRPr="00D93E87" w:rsidRDefault="00D93E87" w:rsidP="00D93E87">
            <w:pPr>
              <w:spacing w:line="267" w:lineRule="exact"/>
              <w:ind w:left="0" w:firstLine="0"/>
              <w:jc w:val="center"/>
              <w:rPr>
                <w:rFonts w:ascii="Times New Roman" w:eastAsia="Times New Roman" w:hAnsi="Times New Roman" w:cs="Arial"/>
                <w:w w:val="97"/>
                <w:sz w:val="24"/>
                <w:szCs w:val="20"/>
              </w:rPr>
            </w:pPr>
            <w:r w:rsidRPr="00D93E87">
              <w:rPr>
                <w:rFonts w:ascii="Times New Roman" w:eastAsia="Times New Roman" w:hAnsi="Times New Roman" w:cs="Arial"/>
                <w:w w:val="97"/>
                <w:sz w:val="24"/>
                <w:szCs w:val="20"/>
              </w:rPr>
              <w:t>(beats</w:t>
            </w:r>
          </w:p>
        </w:tc>
        <w:tc>
          <w:tcPr>
            <w:tcW w:w="1260" w:type="dxa"/>
            <w:vMerge w:val="restart"/>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test</w:t>
            </w:r>
          </w:p>
        </w:tc>
        <w:tc>
          <w:tcPr>
            <w:tcW w:w="96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0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c>
          <w:tcPr>
            <w:tcW w:w="104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2"/>
                <w:szCs w:val="20"/>
              </w:rPr>
            </w:pPr>
          </w:p>
        </w:tc>
      </w:tr>
      <w:tr w:rsidR="00D93E87" w:rsidRPr="00D93E87" w:rsidTr="00DC1AF6">
        <w:trPr>
          <w:trHeight w:val="137"/>
        </w:trPr>
        <w:tc>
          <w:tcPr>
            <w:tcW w:w="104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260" w:type="dxa"/>
            <w:vMerge/>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11"/>
                <w:szCs w:val="20"/>
              </w:rPr>
            </w:pPr>
          </w:p>
        </w:tc>
      </w:tr>
      <w:tr w:rsidR="00D93E87" w:rsidRPr="00D93E87" w:rsidTr="00DC1AF6">
        <w:trPr>
          <w:trHeight w:val="276"/>
        </w:trPr>
        <w:tc>
          <w:tcPr>
            <w:tcW w:w="1040" w:type="dxa"/>
            <w:shd w:val="clear" w:color="auto" w:fill="auto"/>
            <w:vAlign w:val="bottom"/>
          </w:tcPr>
          <w:p w:rsidR="00D93E87" w:rsidRPr="00D93E87" w:rsidRDefault="00D93E87" w:rsidP="00D93E87">
            <w:pPr>
              <w:spacing w:line="266" w:lineRule="exact"/>
              <w:ind w:left="0" w:firstLine="0"/>
              <w:jc w:val="center"/>
              <w:rPr>
                <w:rFonts w:ascii="Times New Roman" w:eastAsia="Times New Roman" w:hAnsi="Times New Roman" w:cs="Arial"/>
                <w:sz w:val="24"/>
                <w:szCs w:val="20"/>
              </w:rPr>
            </w:pPr>
            <w:r w:rsidRPr="00D93E87">
              <w:rPr>
                <w:rFonts w:ascii="Times New Roman" w:eastAsia="Times New Roman" w:hAnsi="Times New Roman" w:cs="Arial"/>
                <w:sz w:val="24"/>
                <w:szCs w:val="20"/>
              </w:rPr>
              <w:t>per</w:t>
            </w:r>
          </w:p>
        </w:tc>
        <w:tc>
          <w:tcPr>
            <w:tcW w:w="1260" w:type="dxa"/>
            <w:tcBorders>
              <w:bottom w:val="single" w:sz="8" w:space="0" w:color="auto"/>
            </w:tcBorders>
            <w:shd w:val="clear" w:color="auto" w:fill="auto"/>
            <w:vAlign w:val="bottom"/>
          </w:tcPr>
          <w:p w:rsidR="00D93E87" w:rsidRPr="00D93E87" w:rsidRDefault="00D93E87" w:rsidP="00D93E87">
            <w:pPr>
              <w:spacing w:line="0" w:lineRule="atLeas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solution</w:t>
            </w:r>
          </w:p>
        </w:tc>
        <w:tc>
          <w:tcPr>
            <w:tcW w:w="96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0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c>
          <w:tcPr>
            <w:tcW w:w="1040" w:type="dxa"/>
            <w:tcBorders>
              <w:bottom w:val="single" w:sz="8" w:space="0" w:color="auto"/>
            </w:tcBorders>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4"/>
                <w:szCs w:val="20"/>
              </w:rPr>
            </w:pPr>
          </w:p>
        </w:tc>
      </w:tr>
      <w:tr w:rsidR="00D93E87" w:rsidRPr="00D93E87" w:rsidTr="00DC1AF6">
        <w:trPr>
          <w:trHeight w:val="268"/>
        </w:trPr>
        <w:tc>
          <w:tcPr>
            <w:tcW w:w="1040" w:type="dxa"/>
            <w:shd w:val="clear" w:color="auto" w:fill="auto"/>
            <w:vAlign w:val="bottom"/>
          </w:tcPr>
          <w:p w:rsidR="00D93E87" w:rsidRPr="00D93E87" w:rsidRDefault="00D93E87" w:rsidP="00D93E87">
            <w:pPr>
              <w:spacing w:line="247" w:lineRule="exact"/>
              <w:ind w:left="0" w:firstLine="0"/>
              <w:jc w:val="center"/>
              <w:rPr>
                <w:rFonts w:ascii="Times New Roman" w:eastAsia="Times New Roman" w:hAnsi="Times New Roman" w:cs="Arial"/>
                <w:sz w:val="24"/>
                <w:szCs w:val="20"/>
              </w:rPr>
            </w:pPr>
            <w:r w:rsidRPr="00D93E87">
              <w:rPr>
                <w:rFonts w:ascii="Times New Roman" w:eastAsia="Times New Roman" w:hAnsi="Times New Roman" w:cs="Arial"/>
                <w:sz w:val="24"/>
                <w:szCs w:val="20"/>
              </w:rPr>
              <w:t>minute)</w:t>
            </w:r>
          </w:p>
        </w:tc>
        <w:tc>
          <w:tcPr>
            <w:tcW w:w="2220" w:type="dxa"/>
            <w:gridSpan w:val="2"/>
            <w:shd w:val="clear" w:color="auto" w:fill="auto"/>
            <w:vAlign w:val="bottom"/>
          </w:tcPr>
          <w:p w:rsidR="00D93E87" w:rsidRPr="00D93E87" w:rsidRDefault="00D93E87" w:rsidP="00D93E87">
            <w:pPr>
              <w:spacing w:line="268" w:lineRule="exac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Percentage   + 16.7</w:t>
            </w:r>
          </w:p>
        </w:tc>
        <w:tc>
          <w:tcPr>
            <w:tcW w:w="1000" w:type="dxa"/>
            <w:shd w:val="clear" w:color="auto" w:fill="auto"/>
            <w:vAlign w:val="bottom"/>
          </w:tcPr>
          <w:p w:rsidR="00D93E87" w:rsidRPr="00D93E87" w:rsidRDefault="00D93E87" w:rsidP="00D93E87">
            <w:pPr>
              <w:spacing w:line="268" w:lineRule="exact"/>
              <w:ind w:left="0" w:firstLine="0"/>
              <w:jc w:val="center"/>
              <w:rPr>
                <w:rFonts w:ascii="Times New Roman" w:eastAsia="Times New Roman" w:hAnsi="Times New Roman" w:cs="Arial"/>
                <w:sz w:val="24"/>
                <w:szCs w:val="20"/>
              </w:rPr>
            </w:pPr>
            <w:r w:rsidRPr="00D93E87">
              <w:rPr>
                <w:rFonts w:ascii="Times New Roman" w:eastAsia="Times New Roman" w:hAnsi="Times New Roman" w:cs="Arial"/>
                <w:sz w:val="24"/>
                <w:szCs w:val="20"/>
              </w:rPr>
              <w:t>+ 54.8</w:t>
            </w:r>
          </w:p>
        </w:tc>
        <w:tc>
          <w:tcPr>
            <w:tcW w:w="1000" w:type="dxa"/>
            <w:shd w:val="clear" w:color="auto" w:fill="auto"/>
            <w:vAlign w:val="bottom"/>
          </w:tcPr>
          <w:p w:rsidR="00D93E87" w:rsidRPr="00D93E87" w:rsidRDefault="00D93E87" w:rsidP="00D93E87">
            <w:pPr>
              <w:spacing w:line="268" w:lineRule="exact"/>
              <w:ind w:left="0" w:firstLine="0"/>
              <w:jc w:val="center"/>
              <w:rPr>
                <w:rFonts w:ascii="Times New Roman" w:eastAsia="Times New Roman" w:hAnsi="Times New Roman" w:cs="Arial"/>
                <w:sz w:val="24"/>
                <w:szCs w:val="20"/>
              </w:rPr>
            </w:pPr>
            <w:r w:rsidRPr="00D93E87">
              <w:rPr>
                <w:rFonts w:ascii="Times New Roman" w:eastAsia="Times New Roman" w:hAnsi="Times New Roman" w:cs="Arial"/>
                <w:sz w:val="24"/>
                <w:szCs w:val="20"/>
              </w:rPr>
              <w:t>+ 81.1</w:t>
            </w:r>
          </w:p>
        </w:tc>
        <w:tc>
          <w:tcPr>
            <w:tcW w:w="1040" w:type="dxa"/>
            <w:shd w:val="clear" w:color="auto" w:fill="auto"/>
            <w:vAlign w:val="bottom"/>
          </w:tcPr>
          <w:p w:rsidR="00D93E87" w:rsidRPr="00D93E87" w:rsidRDefault="00D93E87" w:rsidP="00D93E87">
            <w:pPr>
              <w:spacing w:line="268" w:lineRule="exact"/>
              <w:ind w:left="0" w:firstLine="0"/>
              <w:jc w:val="center"/>
              <w:rPr>
                <w:rFonts w:ascii="Times New Roman" w:eastAsia="Times New Roman" w:hAnsi="Times New Roman" w:cs="Arial"/>
                <w:sz w:val="24"/>
                <w:szCs w:val="20"/>
              </w:rPr>
            </w:pPr>
            <w:r w:rsidRPr="00D93E87">
              <w:rPr>
                <w:rFonts w:ascii="Times New Roman" w:eastAsia="Times New Roman" w:hAnsi="Times New Roman" w:cs="Arial"/>
                <w:sz w:val="24"/>
                <w:szCs w:val="20"/>
              </w:rPr>
              <w:t>+ 54.8*</w:t>
            </w:r>
          </w:p>
        </w:tc>
      </w:tr>
      <w:tr w:rsidR="00D93E87" w:rsidRPr="00D93E87" w:rsidTr="00DC1AF6">
        <w:trPr>
          <w:trHeight w:val="274"/>
        </w:trPr>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260" w:type="dxa"/>
            <w:shd w:val="clear" w:color="auto" w:fill="auto"/>
            <w:vAlign w:val="bottom"/>
          </w:tcPr>
          <w:p w:rsidR="00D93E87" w:rsidRPr="00D93E87" w:rsidRDefault="00D93E87" w:rsidP="00D93E87">
            <w:pPr>
              <w:spacing w:line="273" w:lineRule="exact"/>
              <w:ind w:left="100" w:firstLine="0"/>
              <w:rPr>
                <w:rFonts w:ascii="Times New Roman" w:eastAsia="Times New Roman" w:hAnsi="Times New Roman" w:cs="Arial"/>
                <w:sz w:val="24"/>
                <w:szCs w:val="20"/>
              </w:rPr>
            </w:pPr>
            <w:proofErr w:type="gramStart"/>
            <w:r w:rsidRPr="00D93E87">
              <w:rPr>
                <w:rFonts w:ascii="Times New Roman" w:eastAsia="Times New Roman" w:hAnsi="Times New Roman" w:cs="Arial"/>
                <w:sz w:val="24"/>
                <w:szCs w:val="20"/>
              </w:rPr>
              <w:t>change(</w:t>
            </w:r>
            <w:proofErr w:type="gramEnd"/>
            <w:r w:rsidRPr="00D93E87">
              <w:rPr>
                <w:rFonts w:ascii="Times New Roman" w:eastAsia="Times New Roman" w:hAnsi="Times New Roman" w:cs="Arial"/>
                <w:sz w:val="24"/>
                <w:szCs w:val="20"/>
              </w:rPr>
              <w:t>%)</w:t>
            </w: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r>
      <w:tr w:rsidR="00D93E87" w:rsidRPr="00D93E87" w:rsidTr="00DC1AF6">
        <w:trPr>
          <w:trHeight w:val="272"/>
        </w:trPr>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260" w:type="dxa"/>
            <w:shd w:val="clear" w:color="auto" w:fill="auto"/>
            <w:vAlign w:val="bottom"/>
          </w:tcPr>
          <w:p w:rsidR="00D93E87" w:rsidRPr="00D93E87" w:rsidRDefault="00D93E87" w:rsidP="00D93E87">
            <w:pPr>
              <w:spacing w:line="272" w:lineRule="exact"/>
              <w:ind w:left="100" w:firstLine="0"/>
              <w:rPr>
                <w:rFonts w:ascii="Times New Roman" w:eastAsia="Times New Roman" w:hAnsi="Times New Roman" w:cs="Arial"/>
                <w:sz w:val="24"/>
                <w:szCs w:val="20"/>
              </w:rPr>
            </w:pPr>
            <w:r w:rsidRPr="00D93E87">
              <w:rPr>
                <w:rFonts w:ascii="Times New Roman" w:eastAsia="Times New Roman" w:hAnsi="Times New Roman" w:cs="Arial"/>
                <w:sz w:val="24"/>
                <w:szCs w:val="20"/>
              </w:rPr>
              <w:t>(</w:t>
            </w:r>
            <w:proofErr w:type="gramStart"/>
            <w:r w:rsidRPr="00D93E87">
              <w:rPr>
                <w:rFonts w:ascii="Times New Roman" w:eastAsia="Times New Roman" w:hAnsi="Times New Roman" w:cs="Arial"/>
                <w:sz w:val="24"/>
                <w:szCs w:val="20"/>
              </w:rPr>
              <w:t>to</w:t>
            </w:r>
            <w:proofErr w:type="gramEnd"/>
            <w:r w:rsidRPr="00D93E87">
              <w:rPr>
                <w:rFonts w:ascii="Times New Roman" w:eastAsia="Times New Roman" w:hAnsi="Times New Roman" w:cs="Arial"/>
                <w:sz w:val="24"/>
                <w:szCs w:val="20"/>
              </w:rPr>
              <w:t xml:space="preserve"> 1 </w:t>
            </w:r>
            <w:proofErr w:type="spellStart"/>
            <w:r w:rsidRPr="00D93E87">
              <w:rPr>
                <w:rFonts w:ascii="Times New Roman" w:eastAsia="Times New Roman" w:hAnsi="Times New Roman" w:cs="Arial"/>
                <w:sz w:val="24"/>
                <w:szCs w:val="20"/>
              </w:rPr>
              <w:t>d.p.</w:t>
            </w:r>
            <w:proofErr w:type="spellEnd"/>
            <w:r w:rsidRPr="00D93E87">
              <w:rPr>
                <w:rFonts w:ascii="Times New Roman" w:eastAsia="Times New Roman" w:hAnsi="Times New Roman" w:cs="Arial"/>
                <w:sz w:val="24"/>
                <w:szCs w:val="20"/>
              </w:rPr>
              <w:t>)</w:t>
            </w:r>
          </w:p>
        </w:tc>
        <w:tc>
          <w:tcPr>
            <w:tcW w:w="96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0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c>
          <w:tcPr>
            <w:tcW w:w="1040" w:type="dxa"/>
            <w:shd w:val="clear" w:color="auto" w:fill="auto"/>
            <w:vAlign w:val="bottom"/>
          </w:tcPr>
          <w:p w:rsidR="00D93E87" w:rsidRPr="00D93E87" w:rsidRDefault="00D93E87" w:rsidP="00D93E87">
            <w:pPr>
              <w:spacing w:line="0" w:lineRule="atLeast"/>
              <w:ind w:left="0" w:firstLine="0"/>
              <w:rPr>
                <w:rFonts w:ascii="Times New Roman" w:eastAsia="Times New Roman" w:hAnsi="Times New Roman" w:cs="Arial"/>
                <w:sz w:val="23"/>
                <w:szCs w:val="20"/>
              </w:rPr>
            </w:pPr>
          </w:p>
        </w:tc>
      </w:tr>
    </w:tbl>
    <w:p w:rsidR="00B44555" w:rsidRDefault="00B44555" w:rsidP="00D93E87">
      <w:pPr>
        <w:ind w:left="0" w:firstLine="0"/>
        <w:rPr>
          <w:rFonts w:ascii="Times New Roman" w:eastAsia="Times New Roman" w:hAnsi="Times New Roman" w:cs="Times New Roman"/>
          <w:sz w:val="24"/>
          <w:szCs w:val="24"/>
        </w:rPr>
      </w:pPr>
    </w:p>
    <w:p w:rsidR="00D93E87" w:rsidRDefault="00B44555" w:rsidP="00D93E87">
      <w:pPr>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is a 95% confidence interval for the values</w:t>
      </w:r>
    </w:p>
    <w:p w:rsidR="00B44555" w:rsidRPr="00D93E87" w:rsidRDefault="00B44555" w:rsidP="00D93E87">
      <w:pPr>
        <w:ind w:left="0" w:firstLine="0"/>
        <w:rPr>
          <w:rFonts w:ascii="Times New Roman" w:eastAsia="Times New Roman" w:hAnsi="Times New Roman" w:cs="Times New Roman"/>
          <w:sz w:val="24"/>
          <w:szCs w:val="24"/>
        </w:rPr>
      </w:pPr>
      <w:r>
        <w:rPr>
          <w:noProof/>
        </w:rPr>
        <w:drawing>
          <wp:inline distT="0" distB="0" distL="0" distR="0" wp14:anchorId="38F39C78" wp14:editId="7EBC4CDB">
            <wp:extent cx="548640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981200"/>
                    </a:xfrm>
                    <a:prstGeom prst="rect">
                      <a:avLst/>
                    </a:prstGeom>
                  </pic:spPr>
                </pic:pic>
              </a:graphicData>
            </a:graphic>
          </wp:inline>
        </w:drawing>
      </w:r>
    </w:p>
    <w:p w:rsidR="00D93E87" w:rsidRPr="00D93E87" w:rsidRDefault="006E2968" w:rsidP="00D93E87">
      <w:pPr>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heartbeat </w:t>
      </w:r>
      <w:r w:rsidR="00D93E87" w:rsidRPr="00D93E87">
        <w:rPr>
          <w:rFonts w:ascii="Times New Roman" w:eastAsia="Times New Roman" w:hAnsi="Times New Roman" w:cs="Times New Roman"/>
          <w:sz w:val="24"/>
          <w:szCs w:val="24"/>
        </w:rPr>
        <w:t xml:space="preserve">of the </w:t>
      </w:r>
      <w:r w:rsidR="00B04098" w:rsidRPr="00B04098">
        <w:rPr>
          <w:rFonts w:ascii="Times New Roman" w:eastAsia="Times New Roman" w:hAnsi="Times New Roman" w:cs="Times New Roman"/>
          <w:i/>
          <w:sz w:val="24"/>
          <w:szCs w:val="24"/>
        </w:rPr>
        <w:t>Daphnia magna</w:t>
      </w:r>
      <w:r w:rsidR="00D93E87" w:rsidRPr="00D93E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 and post</w:t>
      </w:r>
      <w:r w:rsidR="00D93E87" w:rsidRPr="00D93E87">
        <w:rPr>
          <w:rFonts w:ascii="Times New Roman" w:eastAsia="Times New Roman" w:hAnsi="Times New Roman" w:cs="Times New Roman"/>
          <w:sz w:val="24"/>
          <w:szCs w:val="24"/>
        </w:rPr>
        <w:t xml:space="preserve"> exposure to the</w:t>
      </w:r>
      <w:r>
        <w:rPr>
          <w:rFonts w:ascii="Times New Roman" w:eastAsia="Times New Roman" w:hAnsi="Times New Roman" w:cs="Times New Roman"/>
          <w:sz w:val="24"/>
          <w:szCs w:val="24"/>
        </w:rPr>
        <w:t xml:space="preserve"> ammonium sulfate</w:t>
      </w:r>
      <w:r w:rsidR="00D93E87" w:rsidRPr="00D93E87">
        <w:rPr>
          <w:rFonts w:ascii="Times New Roman" w:eastAsia="Times New Roman" w:hAnsi="Times New Roman" w:cs="Times New Roman"/>
          <w:sz w:val="24"/>
          <w:szCs w:val="24"/>
        </w:rPr>
        <w:t xml:space="preserve"> concentrations</w:t>
      </w:r>
    </w:p>
    <w:p w:rsidR="00D93E87" w:rsidRPr="00D93E87" w:rsidRDefault="00D93E87" w:rsidP="00D93E87">
      <w:pPr>
        <w:ind w:left="0" w:firstLine="0"/>
        <w:rPr>
          <w:rFonts w:ascii="Times New Roman" w:eastAsia="Times New Roman" w:hAnsi="Times New Roman" w:cs="Times New Roman"/>
          <w:b/>
          <w:sz w:val="24"/>
          <w:szCs w:val="24"/>
        </w:rPr>
      </w:pPr>
      <w:r w:rsidRPr="00D93E87">
        <w:rPr>
          <w:rFonts w:ascii="Times New Roman" w:eastAsia="Times New Roman" w:hAnsi="Times New Roman" w:cs="Times New Roman"/>
          <w:noProof/>
          <w:sz w:val="24"/>
          <w:szCs w:val="24"/>
        </w:rPr>
        <w:drawing>
          <wp:inline distT="0" distB="0" distL="0" distR="0">
            <wp:extent cx="5153025" cy="3419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3025" cy="3419475"/>
                    </a:xfrm>
                    <a:prstGeom prst="rect">
                      <a:avLst/>
                    </a:prstGeom>
                    <a:noFill/>
                    <a:ln>
                      <a:noFill/>
                    </a:ln>
                  </pic:spPr>
                </pic:pic>
              </a:graphicData>
            </a:graphic>
          </wp:inline>
        </w:drawing>
      </w:r>
    </w:p>
    <w:p w:rsidR="00D93E87" w:rsidRDefault="00D93E87" w:rsidP="00D93E87">
      <w:pPr>
        <w:rPr>
          <w:rFonts w:ascii="Times New Roman" w:hAnsi="Times New Roman" w:cs="Times New Roman"/>
          <w:b/>
          <w:sz w:val="24"/>
          <w:szCs w:val="24"/>
        </w:rPr>
      </w:pPr>
      <w:r w:rsidRPr="00D93E87">
        <w:rPr>
          <w:rFonts w:ascii="Times New Roman" w:hAnsi="Times New Roman" w:cs="Times New Roman"/>
          <w:b/>
          <w:sz w:val="24"/>
          <w:szCs w:val="24"/>
        </w:rPr>
        <w:t xml:space="preserve">Discussion </w:t>
      </w:r>
    </w:p>
    <w:p w:rsidR="0084688D" w:rsidRPr="0084688D" w:rsidRDefault="0084688D" w:rsidP="0084688D">
      <w:pPr>
        <w:ind w:left="0" w:firstLine="720"/>
        <w:rPr>
          <w:rFonts w:ascii="Times New Roman" w:hAnsi="Times New Roman" w:cs="Times New Roman"/>
          <w:sz w:val="24"/>
          <w:szCs w:val="24"/>
        </w:rPr>
      </w:pPr>
      <w:r>
        <w:rPr>
          <w:rFonts w:ascii="Times New Roman" w:hAnsi="Times New Roman" w:cs="Times New Roman"/>
          <w:sz w:val="24"/>
          <w:szCs w:val="24"/>
        </w:rPr>
        <w:t xml:space="preserve">From the experiment, the decrease in dosage of ammonium sulfate led to a </w:t>
      </w:r>
      <w:proofErr w:type="gramStart"/>
      <w:r>
        <w:rPr>
          <w:rFonts w:ascii="Times New Roman" w:hAnsi="Times New Roman" w:cs="Times New Roman"/>
          <w:sz w:val="24"/>
          <w:szCs w:val="24"/>
        </w:rPr>
        <w:t>decrease  in</w:t>
      </w:r>
      <w:proofErr w:type="gramEnd"/>
      <w:r>
        <w:rPr>
          <w:rFonts w:ascii="Times New Roman" w:hAnsi="Times New Roman" w:cs="Times New Roman"/>
          <w:sz w:val="24"/>
          <w:szCs w:val="24"/>
        </w:rPr>
        <w:t xml:space="preserve"> heartbeat of </w:t>
      </w:r>
      <w:r w:rsidRPr="00B04098">
        <w:rPr>
          <w:rFonts w:ascii="Times New Roman" w:hAnsi="Times New Roman" w:cs="Times New Roman"/>
          <w:i/>
          <w:sz w:val="24"/>
          <w:szCs w:val="24"/>
        </w:rPr>
        <w:t>Daphnia magna</w:t>
      </w:r>
      <w:r>
        <w:rPr>
          <w:rFonts w:ascii="Times New Roman" w:hAnsi="Times New Roman" w:cs="Times New Roman"/>
          <w:sz w:val="24"/>
          <w:szCs w:val="24"/>
        </w:rPr>
        <w:t xml:space="preserve"> while an increase in treatment led to a decrease in heartbeat. </w:t>
      </w:r>
    </w:p>
    <w:p w:rsidR="00D93E87" w:rsidRPr="00D93E87" w:rsidRDefault="00D93E87" w:rsidP="00D93E87">
      <w:pPr>
        <w:ind w:left="0" w:firstLine="720"/>
        <w:rPr>
          <w:rFonts w:ascii="Times New Roman" w:hAnsi="Times New Roman" w:cs="Times New Roman"/>
          <w:sz w:val="24"/>
          <w:szCs w:val="24"/>
        </w:rPr>
      </w:pPr>
      <w:r w:rsidRPr="00D93E87">
        <w:rPr>
          <w:rFonts w:ascii="Times New Roman" w:hAnsi="Times New Roman" w:cs="Times New Roman"/>
          <w:sz w:val="24"/>
          <w:szCs w:val="24"/>
        </w:rPr>
        <w:t xml:space="preserve">The </w:t>
      </w:r>
      <w:r w:rsidR="006E2968">
        <w:rPr>
          <w:rFonts w:ascii="Times New Roman" w:hAnsi="Times New Roman" w:cs="Times New Roman"/>
          <w:sz w:val="24"/>
          <w:szCs w:val="24"/>
        </w:rPr>
        <w:t>study</w:t>
      </w:r>
      <w:r w:rsidRPr="00D93E87">
        <w:rPr>
          <w:rFonts w:ascii="Times New Roman" w:hAnsi="Times New Roman" w:cs="Times New Roman"/>
          <w:sz w:val="24"/>
          <w:szCs w:val="24"/>
        </w:rPr>
        <w:t xml:space="preserve"> was </w:t>
      </w:r>
      <w:r w:rsidR="006E2968">
        <w:rPr>
          <w:rFonts w:ascii="Times New Roman" w:hAnsi="Times New Roman" w:cs="Times New Roman"/>
          <w:sz w:val="24"/>
          <w:szCs w:val="24"/>
        </w:rPr>
        <w:t>meant to research the</w:t>
      </w:r>
      <w:r w:rsidRPr="00D93E87">
        <w:rPr>
          <w:rFonts w:ascii="Times New Roman" w:hAnsi="Times New Roman" w:cs="Times New Roman"/>
          <w:sz w:val="24"/>
          <w:szCs w:val="24"/>
        </w:rPr>
        <w:t xml:space="preserve"> impacts of </w:t>
      </w:r>
      <w:r w:rsidR="006E2968">
        <w:rPr>
          <w:rFonts w:ascii="Times New Roman" w:hAnsi="Times New Roman" w:cs="Times New Roman"/>
          <w:sz w:val="24"/>
          <w:szCs w:val="24"/>
        </w:rPr>
        <w:t xml:space="preserve">increased levels of </w:t>
      </w:r>
      <w:r w:rsidRPr="00D93E87">
        <w:rPr>
          <w:rFonts w:ascii="Times New Roman" w:hAnsi="Times New Roman" w:cs="Times New Roman"/>
          <w:sz w:val="24"/>
          <w:szCs w:val="24"/>
        </w:rPr>
        <w:t xml:space="preserve"> ammonium sulfate on </w:t>
      </w:r>
      <w:r w:rsidR="006E2968">
        <w:rPr>
          <w:rFonts w:ascii="Times New Roman" w:hAnsi="Times New Roman" w:cs="Times New Roman"/>
          <w:sz w:val="24"/>
          <w:szCs w:val="24"/>
        </w:rPr>
        <w:t xml:space="preserve">the sample,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one constraint of this examination is that it was not able discover particularly the physiological component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that was influenced by ammonium sulfate. In this trial, just changes in heart rate </w:t>
      </w:r>
      <w:proofErr w:type="gramStart"/>
      <w:r w:rsidRPr="00D93E87">
        <w:rPr>
          <w:rFonts w:ascii="Times New Roman" w:hAnsi="Times New Roman" w:cs="Times New Roman"/>
          <w:sz w:val="24"/>
          <w:szCs w:val="24"/>
        </w:rPr>
        <w:t xml:space="preserve">were </w:t>
      </w:r>
      <w:r w:rsidR="006E2968">
        <w:rPr>
          <w:rFonts w:ascii="Times New Roman" w:hAnsi="Times New Roman" w:cs="Times New Roman"/>
          <w:sz w:val="24"/>
          <w:szCs w:val="24"/>
        </w:rPr>
        <w:t>researched</w:t>
      </w:r>
      <w:proofErr w:type="gramEnd"/>
      <w:r w:rsidR="006E2968">
        <w:rPr>
          <w:rFonts w:ascii="Times New Roman" w:hAnsi="Times New Roman" w:cs="Times New Roman"/>
          <w:sz w:val="24"/>
          <w:szCs w:val="24"/>
        </w:rPr>
        <w:t>. A</w:t>
      </w:r>
      <w:r w:rsidRPr="00D93E87">
        <w:rPr>
          <w:rFonts w:ascii="Times New Roman" w:hAnsi="Times New Roman" w:cs="Times New Roman"/>
          <w:sz w:val="24"/>
          <w:szCs w:val="24"/>
        </w:rPr>
        <w:t xml:space="preserve">mmonium sulfate could have additionally influenced different parts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digestion, for example, circulatory framework or the respiratory framework. Ammonium sulfate is a feeble soluble base because of the nearness of smelling </w:t>
      </w:r>
      <w:r w:rsidR="006E2968">
        <w:rPr>
          <w:rFonts w:ascii="Times New Roman" w:hAnsi="Times New Roman" w:cs="Times New Roman"/>
          <w:sz w:val="24"/>
          <w:szCs w:val="24"/>
        </w:rPr>
        <w:t>salts (NH3) in watery environment</w:t>
      </w:r>
      <w:r w:rsidRPr="00D93E87">
        <w:rPr>
          <w:rFonts w:ascii="Times New Roman" w:hAnsi="Times New Roman" w:cs="Times New Roman"/>
          <w:sz w:val="24"/>
          <w:szCs w:val="24"/>
        </w:rPr>
        <w:t>. At the point when ammonium sulfate compound separates, it produces alkali particles furthermore,</w:t>
      </w:r>
      <w:r w:rsidR="006E2968">
        <w:rPr>
          <w:rFonts w:ascii="Times New Roman" w:hAnsi="Times New Roman" w:cs="Times New Roman"/>
          <w:sz w:val="24"/>
          <w:szCs w:val="24"/>
        </w:rPr>
        <w:t xml:space="preserve"> the ammonium</w:t>
      </w:r>
      <w:r w:rsidRPr="00D93E87">
        <w:rPr>
          <w:rFonts w:ascii="Times New Roman" w:hAnsi="Times New Roman" w:cs="Times New Roman"/>
          <w:sz w:val="24"/>
          <w:szCs w:val="24"/>
        </w:rPr>
        <w:t xml:space="preserve"> sulfate </w:t>
      </w:r>
      <w:r w:rsidRPr="00D93E87">
        <w:rPr>
          <w:rFonts w:ascii="Times New Roman" w:hAnsi="Times New Roman" w:cs="Times New Roman"/>
          <w:sz w:val="24"/>
          <w:szCs w:val="24"/>
        </w:rPr>
        <w:lastRenderedPageBreak/>
        <w:t xml:space="preserve">particles, which </w:t>
      </w:r>
      <w:r w:rsidR="006E2968">
        <w:rPr>
          <w:rFonts w:ascii="Times New Roman" w:hAnsi="Times New Roman" w:cs="Times New Roman"/>
          <w:sz w:val="24"/>
          <w:szCs w:val="24"/>
        </w:rPr>
        <w:t xml:space="preserve">led to </w:t>
      </w:r>
      <w:r w:rsidRPr="00D93E87">
        <w:rPr>
          <w:rFonts w:ascii="Times New Roman" w:hAnsi="Times New Roman" w:cs="Times New Roman"/>
          <w:sz w:val="24"/>
          <w:szCs w:val="24"/>
        </w:rPr>
        <w:t>va</w:t>
      </w:r>
      <w:r w:rsidR="006E2968">
        <w:rPr>
          <w:rFonts w:ascii="Times New Roman" w:hAnsi="Times New Roman" w:cs="Times New Roman"/>
          <w:sz w:val="24"/>
          <w:szCs w:val="24"/>
        </w:rPr>
        <w:t>riances in pH of the concentrates</w:t>
      </w:r>
      <w:r w:rsidRPr="00D93E87">
        <w:rPr>
          <w:rFonts w:ascii="Times New Roman" w:hAnsi="Times New Roman" w:cs="Times New Roman"/>
          <w:sz w:val="24"/>
          <w:szCs w:val="24"/>
        </w:rPr>
        <w:t xml:space="preserve">, and henceforth, measure of un-ionized NH3 exhibit in the arrangement. Changes in pH may be a frustrating variable bringing about the </w:t>
      </w:r>
      <w:proofErr w:type="spellStart"/>
      <w:r w:rsidRPr="00D93E87">
        <w:rPr>
          <w:rFonts w:ascii="Times New Roman" w:hAnsi="Times New Roman" w:cs="Times New Roman"/>
          <w:sz w:val="24"/>
          <w:szCs w:val="24"/>
        </w:rPr>
        <w:t>passings</w:t>
      </w:r>
      <w:proofErr w:type="spellEnd"/>
      <w:r w:rsidRPr="00D93E87">
        <w:rPr>
          <w:rFonts w:ascii="Times New Roman" w:hAnsi="Times New Roman" w:cs="Times New Roman"/>
          <w:sz w:val="24"/>
          <w:szCs w:val="24"/>
        </w:rPr>
        <w:t xml:space="preserve">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examples. </w:t>
      </w:r>
    </w:p>
    <w:p w:rsidR="00322394" w:rsidRDefault="00D93E87" w:rsidP="00D93E87">
      <w:pPr>
        <w:ind w:left="0" w:firstLine="720"/>
        <w:rPr>
          <w:rFonts w:ascii="Times New Roman" w:hAnsi="Times New Roman" w:cs="Times New Roman"/>
          <w:sz w:val="24"/>
          <w:szCs w:val="24"/>
        </w:rPr>
      </w:pPr>
      <w:r w:rsidRPr="00D93E87">
        <w:rPr>
          <w:rFonts w:ascii="Times New Roman" w:hAnsi="Times New Roman" w:cs="Times New Roman"/>
          <w:sz w:val="24"/>
          <w:szCs w:val="24"/>
        </w:rPr>
        <w:t xml:space="preserve">Variances in </w:t>
      </w:r>
      <w:r w:rsidR="00906676">
        <w:rPr>
          <w:rFonts w:ascii="Times New Roman" w:hAnsi="Times New Roman" w:cs="Times New Roman"/>
          <w:sz w:val="24"/>
          <w:szCs w:val="24"/>
        </w:rPr>
        <w:t xml:space="preserve">concentrate’s </w:t>
      </w:r>
      <w:r w:rsidRPr="00D93E87">
        <w:rPr>
          <w:rFonts w:ascii="Times New Roman" w:hAnsi="Times New Roman" w:cs="Times New Roman"/>
          <w:sz w:val="24"/>
          <w:szCs w:val="24"/>
        </w:rPr>
        <w:t xml:space="preserve">pH may have changed the metabolic </w:t>
      </w:r>
      <w:r w:rsidR="006E2968">
        <w:rPr>
          <w:rFonts w:ascii="Times New Roman" w:hAnsi="Times New Roman" w:cs="Times New Roman"/>
          <w:sz w:val="24"/>
          <w:szCs w:val="24"/>
        </w:rPr>
        <w:t xml:space="preserve">order </w:t>
      </w:r>
      <w:r w:rsidRPr="00D93E87">
        <w:rPr>
          <w:rFonts w:ascii="Times New Roman" w:hAnsi="Times New Roman" w:cs="Times New Roman"/>
          <w:sz w:val="24"/>
          <w:szCs w:val="24"/>
        </w:rPr>
        <w:t>of</w:t>
      </w:r>
      <w:r w:rsidR="006E2968">
        <w:rPr>
          <w:rFonts w:ascii="Times New Roman" w:hAnsi="Times New Roman" w:cs="Times New Roman"/>
          <w:sz w:val="24"/>
          <w:szCs w:val="24"/>
        </w:rPr>
        <w:t xml:space="preserve"> the sample</w:t>
      </w:r>
      <w:proofErr w:type="gramStart"/>
      <w:r w:rsidR="006E2968">
        <w:rPr>
          <w:rFonts w:ascii="Times New Roman" w:hAnsi="Times New Roman" w:cs="Times New Roman"/>
          <w:sz w:val="24"/>
          <w:szCs w:val="24"/>
        </w:rPr>
        <w:t xml:space="preserve">, </w:t>
      </w:r>
      <w:r w:rsidRPr="00D93E87">
        <w:rPr>
          <w:rFonts w:ascii="Times New Roman" w:hAnsi="Times New Roman" w:cs="Times New Roman"/>
          <w:sz w:val="24"/>
          <w:szCs w:val="24"/>
        </w:rPr>
        <w:t xml:space="preserve"> </w:t>
      </w:r>
      <w:r w:rsidR="00B04098" w:rsidRPr="00B04098">
        <w:rPr>
          <w:rFonts w:ascii="Times New Roman" w:hAnsi="Times New Roman" w:cs="Times New Roman"/>
          <w:i/>
          <w:sz w:val="24"/>
          <w:szCs w:val="24"/>
        </w:rPr>
        <w:t>Daphnia</w:t>
      </w:r>
      <w:proofErr w:type="gramEnd"/>
      <w:r w:rsidR="00B04098" w:rsidRPr="00B04098">
        <w:rPr>
          <w:rFonts w:ascii="Times New Roman" w:hAnsi="Times New Roman" w:cs="Times New Roman"/>
          <w:i/>
          <w:sz w:val="24"/>
          <w:szCs w:val="24"/>
        </w:rPr>
        <w:t xml:space="preserve"> magna</w:t>
      </w:r>
      <w:r w:rsidR="00906676">
        <w:rPr>
          <w:rFonts w:ascii="Times New Roman" w:hAnsi="Times New Roman" w:cs="Times New Roman"/>
          <w:sz w:val="24"/>
          <w:szCs w:val="24"/>
        </w:rPr>
        <w:t xml:space="preserve">. High </w:t>
      </w:r>
      <w:r w:rsidRPr="00D93E87">
        <w:rPr>
          <w:rFonts w:ascii="Times New Roman" w:hAnsi="Times New Roman" w:cs="Times New Roman"/>
          <w:sz w:val="24"/>
          <w:szCs w:val="24"/>
        </w:rPr>
        <w:t xml:space="preserve">pH may meddle with various metabolic procedures of the examples, for example, </w:t>
      </w:r>
      <w:r w:rsidR="008307F8">
        <w:rPr>
          <w:rFonts w:ascii="Times New Roman" w:hAnsi="Times New Roman" w:cs="Times New Roman"/>
          <w:sz w:val="24"/>
          <w:szCs w:val="24"/>
        </w:rPr>
        <w:t>oxygen use in the body</w:t>
      </w:r>
      <w:r w:rsidRPr="00D93E87">
        <w:rPr>
          <w:rFonts w:ascii="Times New Roman" w:hAnsi="Times New Roman" w:cs="Times New Roman"/>
          <w:sz w:val="24"/>
          <w:szCs w:val="24"/>
        </w:rPr>
        <w:t xml:space="preserve"> and vigorous digestion in various shellfish species. </w:t>
      </w:r>
      <w:proofErr w:type="gramStart"/>
      <w:r w:rsidRPr="00D93E87">
        <w:rPr>
          <w:rFonts w:ascii="Times New Roman" w:hAnsi="Times New Roman" w:cs="Times New Roman"/>
          <w:sz w:val="24"/>
          <w:szCs w:val="24"/>
        </w:rPr>
        <w:t>On account</w:t>
      </w:r>
      <w:proofErr w:type="gramEnd"/>
      <w:r w:rsidRPr="00D93E87">
        <w:rPr>
          <w:rFonts w:ascii="Times New Roman" w:hAnsi="Times New Roman" w:cs="Times New Roman"/>
          <w:sz w:val="24"/>
          <w:szCs w:val="24"/>
        </w:rPr>
        <w:t xml:space="preserve">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take-up of oxygen is extremely disc</w:t>
      </w:r>
      <w:r w:rsidR="008307F8">
        <w:rPr>
          <w:rFonts w:ascii="Times New Roman" w:hAnsi="Times New Roman" w:cs="Times New Roman"/>
          <w:sz w:val="24"/>
          <w:szCs w:val="24"/>
        </w:rPr>
        <w:t>ouraged at high pH esteems while at the same time</w:t>
      </w:r>
      <w:r w:rsidRPr="00D93E87">
        <w:rPr>
          <w:rFonts w:ascii="Times New Roman" w:hAnsi="Times New Roman" w:cs="Times New Roman"/>
          <w:sz w:val="24"/>
          <w:szCs w:val="24"/>
        </w:rPr>
        <w:t xml:space="preserve"> it isn't impacted by lo</w:t>
      </w:r>
      <w:r w:rsidR="008307F8">
        <w:rPr>
          <w:rFonts w:ascii="Times New Roman" w:hAnsi="Times New Roman" w:cs="Times New Roman"/>
          <w:sz w:val="24"/>
          <w:szCs w:val="24"/>
        </w:rPr>
        <w:t>w pH esteems. Higher concentrates</w:t>
      </w:r>
      <w:r w:rsidRPr="00D93E87">
        <w:rPr>
          <w:rFonts w:ascii="Times New Roman" w:hAnsi="Times New Roman" w:cs="Times New Roman"/>
          <w:sz w:val="24"/>
          <w:szCs w:val="24"/>
        </w:rPr>
        <w:t xml:space="preserve"> of ammonium sulfate </w:t>
      </w:r>
      <w:r w:rsidR="008307F8">
        <w:rPr>
          <w:rFonts w:ascii="Times New Roman" w:hAnsi="Times New Roman" w:cs="Times New Roman"/>
          <w:sz w:val="24"/>
          <w:szCs w:val="24"/>
        </w:rPr>
        <w:t>concentrates</w:t>
      </w:r>
      <w:r w:rsidRPr="00D93E87">
        <w:rPr>
          <w:rFonts w:ascii="Times New Roman" w:hAnsi="Times New Roman" w:cs="Times New Roman"/>
          <w:sz w:val="24"/>
          <w:szCs w:val="24"/>
        </w:rPr>
        <w:t xml:space="preserve"> result </w:t>
      </w:r>
      <w:r w:rsidR="008307F8">
        <w:rPr>
          <w:rFonts w:ascii="Times New Roman" w:hAnsi="Times New Roman" w:cs="Times New Roman"/>
          <w:sz w:val="24"/>
          <w:szCs w:val="24"/>
        </w:rPr>
        <w:t xml:space="preserve">to </w:t>
      </w:r>
      <w:r w:rsidRPr="00D93E87">
        <w:rPr>
          <w:rFonts w:ascii="Times New Roman" w:hAnsi="Times New Roman" w:cs="Times New Roman"/>
          <w:sz w:val="24"/>
          <w:szCs w:val="24"/>
        </w:rPr>
        <w:t xml:space="preserve">more un-ionized NH3 </w:t>
      </w:r>
      <w:r w:rsidR="008307F8">
        <w:rPr>
          <w:rFonts w:ascii="Times New Roman" w:hAnsi="Times New Roman" w:cs="Times New Roman"/>
          <w:sz w:val="24"/>
          <w:szCs w:val="24"/>
        </w:rPr>
        <w:t>pattern in the concentrate</w:t>
      </w:r>
      <w:r w:rsidRPr="00D93E87">
        <w:rPr>
          <w:rFonts w:ascii="Times New Roman" w:hAnsi="Times New Roman" w:cs="Times New Roman"/>
          <w:sz w:val="24"/>
          <w:szCs w:val="24"/>
        </w:rPr>
        <w:t xml:space="preserve">, which </w:t>
      </w:r>
      <w:r w:rsidR="008307F8">
        <w:rPr>
          <w:rFonts w:ascii="Times New Roman" w:hAnsi="Times New Roman" w:cs="Times New Roman"/>
          <w:sz w:val="24"/>
          <w:szCs w:val="24"/>
        </w:rPr>
        <w:t>leads to rise in alkalinity hence</w:t>
      </w:r>
      <w:r w:rsidRPr="00D93E87">
        <w:rPr>
          <w:rFonts w:ascii="Times New Roman" w:hAnsi="Times New Roman" w:cs="Times New Roman"/>
          <w:sz w:val="24"/>
          <w:szCs w:val="24"/>
        </w:rPr>
        <w:t xml:space="preserve"> higher pH</w:t>
      </w:r>
      <w:r w:rsidR="008307F8">
        <w:rPr>
          <w:rFonts w:ascii="Times New Roman" w:hAnsi="Times New Roman" w:cs="Times New Roman"/>
          <w:sz w:val="24"/>
          <w:szCs w:val="24"/>
        </w:rPr>
        <w:t xml:space="preserve"> levels</w:t>
      </w:r>
      <w:r w:rsidRPr="00D93E87">
        <w:rPr>
          <w:rFonts w:ascii="Times New Roman" w:hAnsi="Times New Roman" w:cs="Times New Roman"/>
          <w:sz w:val="24"/>
          <w:szCs w:val="24"/>
        </w:rPr>
        <w:t xml:space="preserve">. Thus, </w:t>
      </w:r>
      <w:r w:rsidR="008307F8">
        <w:rPr>
          <w:rFonts w:ascii="Times New Roman" w:hAnsi="Times New Roman" w:cs="Times New Roman"/>
          <w:sz w:val="24"/>
          <w:szCs w:val="24"/>
        </w:rPr>
        <w:t xml:space="preserve">a rise in concentration of ammonium </w:t>
      </w:r>
      <w:proofErr w:type="gramStart"/>
      <w:r w:rsidR="008307F8">
        <w:rPr>
          <w:rFonts w:ascii="Times New Roman" w:hAnsi="Times New Roman" w:cs="Times New Roman"/>
          <w:sz w:val="24"/>
          <w:szCs w:val="24"/>
        </w:rPr>
        <w:t>sulfate</w:t>
      </w:r>
      <w:r w:rsidRPr="00D93E87">
        <w:rPr>
          <w:rFonts w:ascii="Times New Roman" w:hAnsi="Times New Roman" w:cs="Times New Roman"/>
          <w:sz w:val="24"/>
          <w:szCs w:val="24"/>
        </w:rPr>
        <w:t>,</w:t>
      </w:r>
      <w:proofErr w:type="gramEnd"/>
      <w:r w:rsidRPr="00D93E87">
        <w:rPr>
          <w:rFonts w:ascii="Times New Roman" w:hAnsi="Times New Roman" w:cs="Times New Roman"/>
          <w:sz w:val="24"/>
          <w:szCs w:val="24"/>
        </w:rPr>
        <w:t xml:space="preserve"> </w:t>
      </w:r>
      <w:r w:rsidR="008307F8">
        <w:rPr>
          <w:rFonts w:ascii="Times New Roman" w:hAnsi="Times New Roman" w:cs="Times New Roman"/>
          <w:sz w:val="24"/>
          <w:szCs w:val="24"/>
        </w:rPr>
        <w:t>makes the heartbeat</w:t>
      </w:r>
      <w:r w:rsidRPr="00D93E87">
        <w:rPr>
          <w:rFonts w:ascii="Times New Roman" w:hAnsi="Times New Roman" w:cs="Times New Roman"/>
          <w:sz w:val="24"/>
          <w:szCs w:val="24"/>
        </w:rPr>
        <w:t xml:space="preserve">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w:t>
      </w:r>
      <w:r w:rsidR="008307F8">
        <w:rPr>
          <w:rFonts w:ascii="Times New Roman" w:hAnsi="Times New Roman" w:cs="Times New Roman"/>
          <w:sz w:val="24"/>
          <w:szCs w:val="24"/>
        </w:rPr>
        <w:t>to rise in order to cover for the decrease in</w:t>
      </w:r>
      <w:r w:rsidRPr="00D93E87">
        <w:rPr>
          <w:rFonts w:ascii="Times New Roman" w:hAnsi="Times New Roman" w:cs="Times New Roman"/>
          <w:sz w:val="24"/>
          <w:szCs w:val="24"/>
        </w:rPr>
        <w:t xml:space="preserve"> oxygenated blood pumped through the body keeping in mind the end goal to remunerate the decline in oxygen </w:t>
      </w:r>
      <w:r w:rsidR="00322394">
        <w:rPr>
          <w:rFonts w:ascii="Times New Roman" w:hAnsi="Times New Roman" w:cs="Times New Roman"/>
          <w:sz w:val="24"/>
          <w:szCs w:val="24"/>
        </w:rPr>
        <w:t xml:space="preserve">take-up at higher </w:t>
      </w:r>
      <w:proofErr w:type="spellStart"/>
      <w:r w:rsidR="00322394">
        <w:rPr>
          <w:rFonts w:ascii="Times New Roman" w:hAnsi="Times New Roman" w:cs="Times New Roman"/>
          <w:sz w:val="24"/>
          <w:szCs w:val="24"/>
        </w:rPr>
        <w:t>pH.</w:t>
      </w:r>
      <w:proofErr w:type="spellEnd"/>
      <w:r w:rsidR="00322394">
        <w:rPr>
          <w:rFonts w:ascii="Times New Roman" w:hAnsi="Times New Roman" w:cs="Times New Roman"/>
          <w:sz w:val="24"/>
          <w:szCs w:val="24"/>
        </w:rPr>
        <w:t xml:space="preserve"> O</w:t>
      </w:r>
      <w:r w:rsidRPr="00D93E87">
        <w:rPr>
          <w:rFonts w:ascii="Times New Roman" w:hAnsi="Times New Roman" w:cs="Times New Roman"/>
          <w:sz w:val="24"/>
          <w:szCs w:val="24"/>
        </w:rPr>
        <w:t>xidative phosphorylatio</w:t>
      </w:r>
      <w:r w:rsidR="00322394">
        <w:rPr>
          <w:rFonts w:ascii="Times New Roman" w:hAnsi="Times New Roman" w:cs="Times New Roman"/>
          <w:sz w:val="24"/>
          <w:szCs w:val="24"/>
        </w:rPr>
        <w:t>n is a chemical ward process, there a rise in in alkaline content</w:t>
      </w:r>
      <w:r w:rsidRPr="00D93E87">
        <w:rPr>
          <w:rFonts w:ascii="Times New Roman" w:hAnsi="Times New Roman" w:cs="Times New Roman"/>
          <w:sz w:val="24"/>
          <w:szCs w:val="24"/>
        </w:rPr>
        <w:t xml:space="preserve"> of </w:t>
      </w:r>
      <w:r w:rsidR="00322394">
        <w:rPr>
          <w:rFonts w:ascii="Times New Roman" w:hAnsi="Times New Roman" w:cs="Times New Roman"/>
          <w:sz w:val="24"/>
          <w:szCs w:val="24"/>
        </w:rPr>
        <w:t>the concentrate</w:t>
      </w:r>
      <w:r w:rsidRPr="00D93E87">
        <w:rPr>
          <w:rFonts w:ascii="Times New Roman" w:hAnsi="Times New Roman" w:cs="Times New Roman"/>
          <w:sz w:val="24"/>
          <w:szCs w:val="24"/>
        </w:rPr>
        <w:t xml:space="preserve"> may have in this manner diminished the proficiency of respiratory compounds in doing their capacities </w:t>
      </w:r>
      <w:proofErr w:type="gramStart"/>
      <w:r w:rsidRPr="00D93E87">
        <w:rPr>
          <w:rFonts w:ascii="Times New Roman" w:hAnsi="Times New Roman" w:cs="Times New Roman"/>
          <w:sz w:val="24"/>
          <w:szCs w:val="24"/>
        </w:rPr>
        <w:t xml:space="preserve">in </w:t>
      </w:r>
      <w:r w:rsidR="00322394">
        <w:rPr>
          <w:rFonts w:ascii="Times New Roman" w:hAnsi="Times New Roman" w:cs="Times New Roman"/>
          <w:sz w:val="24"/>
          <w:szCs w:val="24"/>
        </w:rPr>
        <w:t xml:space="preserve"> the</w:t>
      </w:r>
      <w:proofErr w:type="gramEnd"/>
      <w:r w:rsidR="00322394">
        <w:rPr>
          <w:rFonts w:ascii="Times New Roman" w:hAnsi="Times New Roman" w:cs="Times New Roman"/>
          <w:sz w:val="24"/>
          <w:szCs w:val="24"/>
        </w:rPr>
        <w:t xml:space="preserve"> </w:t>
      </w:r>
      <w:r w:rsidRPr="00D93E87">
        <w:rPr>
          <w:rFonts w:ascii="Times New Roman" w:hAnsi="Times New Roman" w:cs="Times New Roman"/>
          <w:sz w:val="24"/>
          <w:szCs w:val="24"/>
        </w:rPr>
        <w:t>ATP amalgamation. Variances in pH may disturb the bonds, thus modifying the compliance of the dynamic site of the protein. This lessens the capacity of the compound to work ideally by repressing its capacity to shape substrate-catalyst complex, henceforth diminishing rate of ATP creation</w:t>
      </w:r>
      <w:r w:rsidR="00322394">
        <w:rPr>
          <w:rFonts w:ascii="Times New Roman" w:hAnsi="Times New Roman" w:cs="Times New Roman"/>
          <w:sz w:val="24"/>
          <w:szCs w:val="24"/>
        </w:rPr>
        <w:t xml:space="preserve"> in the body of </w:t>
      </w:r>
      <w:r w:rsidR="00322394"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Since ATP creation is extraordinarily debilitated, </w:t>
      </w:r>
      <w:r w:rsidR="00B04098" w:rsidRPr="00B04098">
        <w:rPr>
          <w:rFonts w:ascii="Times New Roman" w:hAnsi="Times New Roman" w:cs="Times New Roman"/>
          <w:i/>
          <w:sz w:val="24"/>
          <w:szCs w:val="24"/>
        </w:rPr>
        <w:t>Daphnia magna</w:t>
      </w:r>
      <w:r w:rsidR="00322394">
        <w:rPr>
          <w:rFonts w:ascii="Times New Roman" w:hAnsi="Times New Roman" w:cs="Times New Roman"/>
          <w:sz w:val="24"/>
          <w:szCs w:val="24"/>
        </w:rPr>
        <w:t xml:space="preserve"> needs to build its heartbeat in order</w:t>
      </w:r>
      <w:r w:rsidRPr="00D93E87">
        <w:rPr>
          <w:rFonts w:ascii="Times New Roman" w:hAnsi="Times New Roman" w:cs="Times New Roman"/>
          <w:sz w:val="24"/>
          <w:szCs w:val="24"/>
        </w:rPr>
        <w:t xml:space="preserve"> to expand the take-up of oxygen for oxidative phosphorylation and in this </w:t>
      </w:r>
      <w:proofErr w:type="gramStart"/>
      <w:r w:rsidRPr="00D93E87">
        <w:rPr>
          <w:rFonts w:ascii="Times New Roman" w:hAnsi="Times New Roman" w:cs="Times New Roman"/>
          <w:sz w:val="24"/>
          <w:szCs w:val="24"/>
        </w:rPr>
        <w:t>manner</w:t>
      </w:r>
      <w:proofErr w:type="gramEnd"/>
      <w:r w:rsidRPr="00D93E87">
        <w:rPr>
          <w:rFonts w:ascii="Times New Roman" w:hAnsi="Times New Roman" w:cs="Times New Roman"/>
          <w:sz w:val="24"/>
          <w:szCs w:val="24"/>
        </w:rPr>
        <w:t xml:space="preserve"> the measure of ATP created. Promote intense lethality tests </w:t>
      </w:r>
      <w:proofErr w:type="gramStart"/>
      <w:r w:rsidRPr="00D93E87">
        <w:rPr>
          <w:rFonts w:ascii="Times New Roman" w:hAnsi="Times New Roman" w:cs="Times New Roman"/>
          <w:sz w:val="24"/>
          <w:szCs w:val="24"/>
        </w:rPr>
        <w:t>could be done</w:t>
      </w:r>
      <w:proofErr w:type="gramEnd"/>
      <w:r w:rsidRPr="00D93E87">
        <w:rPr>
          <w:rFonts w:ascii="Times New Roman" w:hAnsi="Times New Roman" w:cs="Times New Roman"/>
          <w:sz w:val="24"/>
          <w:szCs w:val="24"/>
        </w:rPr>
        <w:t xml:space="preserve"> to decide the LC50 and LD50 of ammonium sulfate </w:t>
      </w:r>
      <w:r w:rsidR="00322394">
        <w:rPr>
          <w:rFonts w:ascii="Times New Roman" w:hAnsi="Times New Roman" w:cs="Times New Roman"/>
          <w:sz w:val="24"/>
          <w:szCs w:val="24"/>
        </w:rPr>
        <w:t>concentrate</w:t>
      </w:r>
      <w:r w:rsidRPr="00D93E87">
        <w:rPr>
          <w:rFonts w:ascii="Times New Roman" w:hAnsi="Times New Roman" w:cs="Times New Roman"/>
          <w:sz w:val="24"/>
          <w:szCs w:val="24"/>
        </w:rPr>
        <w:t xml:space="preserve"> on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w:t>
      </w:r>
    </w:p>
    <w:p w:rsidR="00D93E87" w:rsidRPr="00D93E87" w:rsidRDefault="00D93E87" w:rsidP="00D93E87">
      <w:pPr>
        <w:ind w:left="0" w:firstLine="720"/>
        <w:rPr>
          <w:rFonts w:ascii="Times New Roman" w:hAnsi="Times New Roman" w:cs="Times New Roman"/>
          <w:sz w:val="24"/>
          <w:szCs w:val="24"/>
        </w:rPr>
      </w:pPr>
      <w:r w:rsidRPr="00D93E87">
        <w:rPr>
          <w:rFonts w:ascii="Times New Roman" w:hAnsi="Times New Roman" w:cs="Times New Roman"/>
          <w:sz w:val="24"/>
          <w:szCs w:val="24"/>
        </w:rPr>
        <w:lastRenderedPageBreak/>
        <w:t>Furthermore, the deadly convergence of ammonium sulfa</w:t>
      </w:r>
      <w:r w:rsidR="00322394">
        <w:rPr>
          <w:rFonts w:ascii="Times New Roman" w:hAnsi="Times New Roman" w:cs="Times New Roman"/>
          <w:sz w:val="24"/>
          <w:szCs w:val="24"/>
        </w:rPr>
        <w:t>te that is required to kill</w:t>
      </w:r>
      <w:r w:rsidRPr="00D93E87">
        <w:rPr>
          <w:rFonts w:ascii="Times New Roman" w:hAnsi="Times New Roman" w:cs="Times New Roman"/>
          <w:sz w:val="24"/>
          <w:szCs w:val="24"/>
        </w:rPr>
        <w:t xml:space="preserve"> a large portion of the number of inhabitants in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examples of a settled example size </w:t>
      </w:r>
      <w:proofErr w:type="gramStart"/>
      <w:r w:rsidRPr="00D93E87">
        <w:rPr>
          <w:rFonts w:ascii="Times New Roman" w:hAnsi="Times New Roman" w:cs="Times New Roman"/>
          <w:sz w:val="24"/>
          <w:szCs w:val="24"/>
        </w:rPr>
        <w:t>could be precisely decided</w:t>
      </w:r>
      <w:proofErr w:type="gramEnd"/>
      <w:r w:rsidRPr="00D93E87">
        <w:rPr>
          <w:rFonts w:ascii="Times New Roman" w:hAnsi="Times New Roman" w:cs="Times New Roman"/>
          <w:sz w:val="24"/>
          <w:szCs w:val="24"/>
        </w:rPr>
        <w:t xml:space="preserve">. There is a plausibility that it probably </w:t>
      </w:r>
      <w:proofErr w:type="gramStart"/>
      <w:r w:rsidRPr="00D93E87">
        <w:rPr>
          <w:rFonts w:ascii="Times New Roman" w:hAnsi="Times New Roman" w:cs="Times New Roman"/>
          <w:sz w:val="24"/>
          <w:szCs w:val="24"/>
        </w:rPr>
        <w:t>won't</w:t>
      </w:r>
      <w:proofErr w:type="gramEnd"/>
      <w:r w:rsidRPr="00D93E87">
        <w:rPr>
          <w:rFonts w:ascii="Times New Roman" w:hAnsi="Times New Roman" w:cs="Times New Roman"/>
          <w:sz w:val="24"/>
          <w:szCs w:val="24"/>
        </w:rPr>
        <w:t xml:space="preserve"> be the lethality of ammonium sulfate that brought about the inevitable demise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at higher focuses however it may be the individual impact of either alkali particle (NH3) or sulfate particles (SO42-) when ammonium sulfate separates in fluid arrangement. It </w:t>
      </w:r>
      <w:proofErr w:type="gramStart"/>
      <w:r w:rsidRPr="00D93E87">
        <w:rPr>
          <w:rFonts w:ascii="Times New Roman" w:hAnsi="Times New Roman" w:cs="Times New Roman"/>
          <w:sz w:val="24"/>
          <w:szCs w:val="24"/>
        </w:rPr>
        <w:t>was discovered</w:t>
      </w:r>
      <w:proofErr w:type="gramEnd"/>
      <w:r w:rsidRPr="00D93E87">
        <w:rPr>
          <w:rFonts w:ascii="Times New Roman" w:hAnsi="Times New Roman" w:cs="Times New Roman"/>
          <w:sz w:val="24"/>
          <w:szCs w:val="24"/>
        </w:rPr>
        <w:t xml:space="preserve"> that alkali danger is because of the un-ionized type of NH3 given that the most elevated harmfulness of ammonium sulfate is at pH 8. A comparative trial </w:t>
      </w:r>
      <w:proofErr w:type="gramStart"/>
      <w:r w:rsidRPr="00D93E87">
        <w:rPr>
          <w:rFonts w:ascii="Times New Roman" w:hAnsi="Times New Roman" w:cs="Times New Roman"/>
          <w:sz w:val="24"/>
          <w:szCs w:val="24"/>
        </w:rPr>
        <w:t>could be done</w:t>
      </w:r>
      <w:proofErr w:type="gramEnd"/>
      <w:r w:rsidRPr="00D93E87">
        <w:rPr>
          <w:rFonts w:ascii="Times New Roman" w:hAnsi="Times New Roman" w:cs="Times New Roman"/>
          <w:sz w:val="24"/>
          <w:szCs w:val="24"/>
        </w:rPr>
        <w:t xml:space="preserve"> by testing other salt arrangements containing either smelling salts or sulfate mixes. For instance, the comparative investigation </w:t>
      </w:r>
      <w:proofErr w:type="gramStart"/>
      <w:r w:rsidRPr="00D93E87">
        <w:rPr>
          <w:rFonts w:ascii="Times New Roman" w:hAnsi="Times New Roman" w:cs="Times New Roman"/>
          <w:sz w:val="24"/>
          <w:szCs w:val="24"/>
        </w:rPr>
        <w:t>can be done</w:t>
      </w:r>
      <w:proofErr w:type="gramEnd"/>
      <w:r w:rsidRPr="00D93E87">
        <w:rPr>
          <w:rFonts w:ascii="Times New Roman" w:hAnsi="Times New Roman" w:cs="Times New Roman"/>
          <w:sz w:val="24"/>
          <w:szCs w:val="24"/>
        </w:rPr>
        <w:t xml:space="preserve"> utilizing ammonium chloride, which will give the smelling salts particle, and magnesium sulfate, which will give the sulfate particle. An examination should then be possible to decide whether salts containing alkali or sulfate particles have a similar impact on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This data would then be able to be utilized to decide whether the adjustment in heart rate of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examples were because of the smelling salts particles, the sulfate particles or both. </w:t>
      </w:r>
    </w:p>
    <w:p w:rsidR="00D93E87" w:rsidRPr="00D93E87" w:rsidRDefault="00D93E87" w:rsidP="00D93E87">
      <w:pPr>
        <w:ind w:left="0" w:firstLine="720"/>
        <w:rPr>
          <w:rFonts w:ascii="Times New Roman" w:hAnsi="Times New Roman" w:cs="Times New Roman"/>
          <w:sz w:val="24"/>
          <w:szCs w:val="24"/>
        </w:rPr>
      </w:pPr>
      <w:r w:rsidRPr="00D93E87">
        <w:rPr>
          <w:rFonts w:ascii="Times New Roman" w:hAnsi="Times New Roman" w:cs="Times New Roman"/>
          <w:sz w:val="24"/>
          <w:szCs w:val="24"/>
        </w:rPr>
        <w:t xml:space="preserve">In the biological setting, ammonium sulfate would not be the sole contaminant in water </w:t>
      </w:r>
    </w:p>
    <w:p w:rsidR="00D93E87" w:rsidRDefault="00D93E87" w:rsidP="00D93E87">
      <w:pPr>
        <w:ind w:left="0" w:firstLine="0"/>
        <w:rPr>
          <w:rFonts w:ascii="Times New Roman" w:hAnsi="Times New Roman" w:cs="Times New Roman"/>
          <w:sz w:val="24"/>
          <w:szCs w:val="24"/>
        </w:rPr>
      </w:pPr>
      <w:proofErr w:type="gramStart"/>
      <w:r w:rsidRPr="00D93E87">
        <w:rPr>
          <w:rFonts w:ascii="Times New Roman" w:hAnsi="Times New Roman" w:cs="Times New Roman"/>
          <w:sz w:val="24"/>
          <w:szCs w:val="24"/>
        </w:rPr>
        <w:t>bodies</w:t>
      </w:r>
      <w:proofErr w:type="gramEnd"/>
      <w:r w:rsidRPr="00D93E87">
        <w:rPr>
          <w:rFonts w:ascii="Times New Roman" w:hAnsi="Times New Roman" w:cs="Times New Roman"/>
          <w:sz w:val="24"/>
          <w:szCs w:val="24"/>
        </w:rPr>
        <w:t xml:space="preserve">. Its communications with different mixes, for example, overwhelming metals may have more unfavorable impacts on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 xml:space="preserve"> when contrasted with ammonium sulfate itself. Subsequently, facilitate proposals to observing of the environment could be reached out by testing blends of mixes with ammonium sulfate on </w:t>
      </w:r>
      <w:r w:rsidR="00B04098" w:rsidRPr="00B04098">
        <w:rPr>
          <w:rFonts w:ascii="Times New Roman" w:hAnsi="Times New Roman" w:cs="Times New Roman"/>
          <w:i/>
          <w:sz w:val="24"/>
          <w:szCs w:val="24"/>
        </w:rPr>
        <w:t>Daphnia magna</w:t>
      </w:r>
      <w:r w:rsidRPr="00D93E87">
        <w:rPr>
          <w:rFonts w:ascii="Times New Roman" w:hAnsi="Times New Roman" w:cs="Times New Roman"/>
          <w:sz w:val="24"/>
          <w:szCs w:val="24"/>
        </w:rPr>
        <w:t>.</w:t>
      </w:r>
    </w:p>
    <w:p w:rsidR="009020E8" w:rsidRDefault="009020E8" w:rsidP="00D93E87">
      <w:pPr>
        <w:ind w:left="0" w:firstLine="0"/>
        <w:rPr>
          <w:rFonts w:ascii="Times New Roman" w:hAnsi="Times New Roman" w:cs="Times New Roman"/>
          <w:sz w:val="24"/>
          <w:szCs w:val="24"/>
        </w:rPr>
      </w:pPr>
    </w:p>
    <w:p w:rsidR="008307F8" w:rsidRDefault="008307F8" w:rsidP="009020E8">
      <w:pPr>
        <w:ind w:left="0" w:firstLine="0"/>
        <w:jc w:val="center"/>
        <w:rPr>
          <w:rFonts w:ascii="Times New Roman" w:hAnsi="Times New Roman" w:cs="Times New Roman"/>
          <w:sz w:val="24"/>
          <w:szCs w:val="24"/>
        </w:rPr>
      </w:pPr>
    </w:p>
    <w:p w:rsidR="00B44555" w:rsidRDefault="00B44555" w:rsidP="009020E8">
      <w:pPr>
        <w:ind w:left="0" w:firstLine="0"/>
        <w:jc w:val="center"/>
        <w:rPr>
          <w:rFonts w:ascii="Times New Roman" w:hAnsi="Times New Roman" w:cs="Times New Roman"/>
          <w:sz w:val="24"/>
          <w:szCs w:val="24"/>
        </w:rPr>
      </w:pPr>
    </w:p>
    <w:p w:rsidR="00322394" w:rsidRDefault="00322394" w:rsidP="009020E8">
      <w:pPr>
        <w:ind w:left="0" w:firstLine="0"/>
        <w:jc w:val="center"/>
        <w:rPr>
          <w:rFonts w:ascii="Times New Roman" w:hAnsi="Times New Roman" w:cs="Times New Roman"/>
          <w:sz w:val="24"/>
          <w:szCs w:val="24"/>
        </w:rPr>
      </w:pPr>
    </w:p>
    <w:p w:rsidR="009020E8" w:rsidRDefault="009020E8" w:rsidP="009020E8">
      <w:pPr>
        <w:ind w:left="0" w:firstLine="0"/>
        <w:jc w:val="center"/>
        <w:rPr>
          <w:rFonts w:ascii="Times New Roman" w:hAnsi="Times New Roman" w:cs="Times New Roman"/>
          <w:sz w:val="24"/>
          <w:szCs w:val="24"/>
        </w:rPr>
      </w:pPr>
      <w:bookmarkStart w:id="2" w:name="_GoBack"/>
      <w:bookmarkEnd w:id="2"/>
      <w:r>
        <w:rPr>
          <w:rFonts w:ascii="Times New Roman" w:hAnsi="Times New Roman" w:cs="Times New Roman"/>
          <w:sz w:val="24"/>
          <w:szCs w:val="24"/>
        </w:rPr>
        <w:lastRenderedPageBreak/>
        <w:t xml:space="preserve">References </w:t>
      </w:r>
    </w:p>
    <w:p w:rsidR="005C40F9" w:rsidRDefault="005C40F9" w:rsidP="005C40F9">
      <w:pPr>
        <w:rPr>
          <w:rFonts w:ascii="Times New Roman" w:hAnsi="Times New Roman" w:cs="Times New Roman"/>
          <w:sz w:val="24"/>
          <w:szCs w:val="24"/>
        </w:rPr>
      </w:pPr>
      <w:proofErr w:type="gramStart"/>
      <w:r w:rsidRPr="005C40F9">
        <w:rPr>
          <w:rFonts w:ascii="Times New Roman" w:hAnsi="Times New Roman" w:cs="Times New Roman" w:hint="eastAsia"/>
          <w:sz w:val="24"/>
          <w:szCs w:val="24"/>
        </w:rPr>
        <w:t>A</w:t>
      </w:r>
      <w:r>
        <w:rPr>
          <w:rFonts w:ascii="Times New Roman" w:hAnsi="Times New Roman" w:cs="Times New Roman" w:hint="eastAsia"/>
          <w:sz w:val="24"/>
          <w:szCs w:val="24"/>
        </w:rPr>
        <w:t>merican Fisheries Society.</w:t>
      </w:r>
      <w:proofErr w:type="gramEnd"/>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rPr>
        <w:t>(2010</w:t>
      </w:r>
      <w:r w:rsidRPr="005C40F9">
        <w:rPr>
          <w:rFonts w:ascii="Times New Roman" w:hAnsi="Times New Roman" w:cs="Times New Roman" w:hint="eastAsia"/>
          <w:sz w:val="24"/>
          <w:szCs w:val="24"/>
        </w:rPr>
        <w:t>). </w:t>
      </w:r>
      <w:r w:rsidRPr="005C40F9">
        <w:rPr>
          <w:rFonts w:ascii="Times New Roman" w:hAnsi="Times New Roman" w:cs="Times New Roman" w:hint="eastAsia"/>
          <w:i/>
          <w:iCs/>
          <w:sz w:val="24"/>
          <w:szCs w:val="24"/>
        </w:rPr>
        <w:t>Transactions of the American Fisheries Society</w:t>
      </w:r>
      <w:r w:rsidRPr="005C40F9">
        <w:rPr>
          <w:rFonts w:ascii="Times New Roman" w:hAnsi="Times New Roman" w:cs="Times New Roman" w:hint="eastAsia"/>
          <w:sz w:val="24"/>
          <w:szCs w:val="24"/>
        </w:rPr>
        <w:t>.</w:t>
      </w:r>
      <w:proofErr w:type="gramEnd"/>
      <w:r w:rsidRPr="005C40F9">
        <w:rPr>
          <w:rFonts w:ascii="Times New Roman" w:hAnsi="Times New Roman" w:cs="Times New Roman" w:hint="eastAsia"/>
          <w:sz w:val="24"/>
          <w:szCs w:val="24"/>
        </w:rPr>
        <w:t xml:space="preserve"> Bethesda, MD, </w:t>
      </w:r>
      <w:proofErr w:type="spellStart"/>
      <w:r w:rsidRPr="005C40F9">
        <w:rPr>
          <w:rFonts w:ascii="Times New Roman" w:hAnsi="Times New Roman" w:cs="Times New Roman" w:hint="eastAsia"/>
          <w:sz w:val="24"/>
          <w:szCs w:val="24"/>
        </w:rPr>
        <w:t>etc</w:t>
      </w:r>
      <w:proofErr w:type="spellEnd"/>
      <w:r w:rsidRPr="005C40F9">
        <w:rPr>
          <w:rFonts w:ascii="Times New Roman" w:hAnsi="Times New Roman" w:cs="Times New Roman" w:hint="eastAsia"/>
          <w:sz w:val="24"/>
          <w:szCs w:val="24"/>
        </w:rPr>
        <w:t>: American Fisheries Society.</w:t>
      </w:r>
    </w:p>
    <w:p w:rsidR="009015BA" w:rsidRDefault="009015BA" w:rsidP="005C40F9">
      <w:pPr>
        <w:rPr>
          <w:rFonts w:ascii="Times New Roman" w:hAnsi="Times New Roman" w:cs="Times New Roman"/>
          <w:sz w:val="24"/>
          <w:szCs w:val="24"/>
        </w:rPr>
      </w:pPr>
      <w:proofErr w:type="gramStart"/>
      <w:r w:rsidRPr="009015BA">
        <w:rPr>
          <w:rFonts w:ascii="Times New Roman" w:hAnsi="Times New Roman" w:cs="Times New Roman"/>
          <w:sz w:val="24"/>
          <w:szCs w:val="24"/>
        </w:rPr>
        <w:t>Jose, C., Chate</w:t>
      </w:r>
      <w:r>
        <w:rPr>
          <w:rFonts w:ascii="Times New Roman" w:hAnsi="Times New Roman" w:cs="Times New Roman"/>
          <w:sz w:val="24"/>
          <w:szCs w:val="24"/>
        </w:rPr>
        <w:t>lain, E.H., &amp; Dufresne, F. (2015</w:t>
      </w:r>
      <w:r w:rsidRPr="009015BA">
        <w:rPr>
          <w:rFonts w:ascii="Times New Roman" w:hAnsi="Times New Roman" w:cs="Times New Roman"/>
          <w:sz w:val="24"/>
          <w:szCs w:val="24"/>
        </w:rPr>
        <w:t>).</w:t>
      </w:r>
      <w:proofErr w:type="gramEnd"/>
      <w:r w:rsidRPr="009015BA">
        <w:rPr>
          <w:rFonts w:ascii="Times New Roman" w:hAnsi="Times New Roman" w:cs="Times New Roman"/>
          <w:sz w:val="24"/>
          <w:szCs w:val="24"/>
        </w:rPr>
        <w:t xml:space="preserve"> </w:t>
      </w:r>
      <w:proofErr w:type="gramStart"/>
      <w:r w:rsidRPr="009015BA">
        <w:rPr>
          <w:rFonts w:ascii="Times New Roman" w:hAnsi="Times New Roman" w:cs="Times New Roman"/>
          <w:sz w:val="24"/>
          <w:szCs w:val="24"/>
        </w:rPr>
        <w:t xml:space="preserve">Low flexibility of metabolic 320 capacity in </w:t>
      </w:r>
      <w:proofErr w:type="spellStart"/>
      <w:r w:rsidRPr="009015BA">
        <w:rPr>
          <w:rFonts w:ascii="Times New Roman" w:hAnsi="Times New Roman" w:cs="Times New Roman"/>
          <w:sz w:val="24"/>
          <w:szCs w:val="24"/>
        </w:rPr>
        <w:t>aubartic</w:t>
      </w:r>
      <w:proofErr w:type="spellEnd"/>
      <w:r w:rsidRPr="009015BA">
        <w:rPr>
          <w:rFonts w:ascii="Times New Roman" w:hAnsi="Times New Roman" w:cs="Times New Roman"/>
          <w:sz w:val="24"/>
          <w:szCs w:val="24"/>
        </w:rPr>
        <w:t xml:space="preserve"> and temperate </w:t>
      </w:r>
      <w:proofErr w:type="spellStart"/>
      <w:r w:rsidRPr="009015BA">
        <w:rPr>
          <w:rFonts w:ascii="Times New Roman" w:hAnsi="Times New Roman" w:cs="Times New Roman"/>
          <w:sz w:val="24"/>
          <w:szCs w:val="24"/>
        </w:rPr>
        <w:t>cytotypes</w:t>
      </w:r>
      <w:proofErr w:type="spellEnd"/>
      <w:r w:rsidRPr="009015BA">
        <w:rPr>
          <w:rFonts w:ascii="Times New Roman" w:hAnsi="Times New Roman" w:cs="Times New Roman"/>
          <w:sz w:val="24"/>
          <w:szCs w:val="24"/>
        </w:rPr>
        <w:t xml:space="preserve"> of Daphnia </w:t>
      </w:r>
      <w:proofErr w:type="spellStart"/>
      <w:r w:rsidRPr="009015BA">
        <w:rPr>
          <w:rFonts w:ascii="Times New Roman" w:hAnsi="Times New Roman" w:cs="Times New Roman"/>
          <w:sz w:val="24"/>
          <w:szCs w:val="24"/>
        </w:rPr>
        <w:t>pulex</w:t>
      </w:r>
      <w:proofErr w:type="spellEnd"/>
      <w:r w:rsidRPr="009015BA">
        <w:rPr>
          <w:rFonts w:ascii="Times New Roman" w:hAnsi="Times New Roman" w:cs="Times New Roman"/>
          <w:sz w:val="24"/>
          <w:szCs w:val="24"/>
        </w:rPr>
        <w:t>.</w:t>
      </w:r>
      <w:proofErr w:type="gramEnd"/>
      <w:r w:rsidRPr="009015BA">
        <w:rPr>
          <w:rFonts w:ascii="Times New Roman" w:hAnsi="Times New Roman" w:cs="Times New Roman"/>
          <w:sz w:val="24"/>
          <w:szCs w:val="24"/>
        </w:rPr>
        <w:t xml:space="preserve"> Journal of Thermal 321 Biology 34, 70-75</w:t>
      </w:r>
    </w:p>
    <w:p w:rsidR="005C40F9" w:rsidRDefault="005C40F9" w:rsidP="005C40F9">
      <w:pPr>
        <w:rPr>
          <w:rFonts w:ascii="Times New Roman" w:hAnsi="Times New Roman" w:cs="Times New Roman"/>
          <w:sz w:val="24"/>
          <w:szCs w:val="24"/>
        </w:rPr>
      </w:pPr>
      <w:proofErr w:type="gramStart"/>
      <w:r w:rsidRPr="005C40F9">
        <w:rPr>
          <w:rFonts w:ascii="Times New Roman" w:hAnsi="Times New Roman" w:cs="Times New Roman" w:hint="eastAsia"/>
          <w:sz w:val="24"/>
          <w:szCs w:val="24"/>
        </w:rPr>
        <w:t>National Agricultural Libr</w:t>
      </w:r>
      <w:r>
        <w:rPr>
          <w:rFonts w:ascii="Times New Roman" w:hAnsi="Times New Roman" w:cs="Times New Roman" w:hint="eastAsia"/>
          <w:sz w:val="24"/>
          <w:szCs w:val="24"/>
        </w:rPr>
        <w:t>ary (U.S.), &amp; United States.</w:t>
      </w:r>
      <w:proofErr w:type="gramEnd"/>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rPr>
        <w:t>(</w:t>
      </w:r>
      <w:r>
        <w:rPr>
          <w:rFonts w:ascii="Times New Roman" w:hAnsi="Times New Roman" w:cs="Times New Roman"/>
          <w:sz w:val="24"/>
          <w:szCs w:val="24"/>
        </w:rPr>
        <w:t>201</w:t>
      </w:r>
      <w:r w:rsidRPr="005C40F9">
        <w:rPr>
          <w:rFonts w:ascii="Times New Roman" w:hAnsi="Times New Roman" w:cs="Times New Roman" w:hint="eastAsia"/>
          <w:sz w:val="24"/>
          <w:szCs w:val="24"/>
        </w:rPr>
        <w:t>2). </w:t>
      </w:r>
      <w:r w:rsidRPr="005C40F9">
        <w:rPr>
          <w:rFonts w:ascii="Times New Roman" w:hAnsi="Times New Roman" w:cs="Times New Roman" w:hint="eastAsia"/>
          <w:i/>
          <w:iCs/>
          <w:sz w:val="24"/>
          <w:szCs w:val="24"/>
        </w:rPr>
        <w:t>Bibliography of agriculture</w:t>
      </w:r>
      <w:r w:rsidRPr="005C40F9">
        <w:rPr>
          <w:rFonts w:ascii="Times New Roman" w:hAnsi="Times New Roman" w:cs="Times New Roman" w:hint="eastAsia"/>
          <w:sz w:val="24"/>
          <w:szCs w:val="24"/>
        </w:rPr>
        <w:t>.</w:t>
      </w:r>
      <w:proofErr w:type="gramEnd"/>
      <w:r w:rsidRPr="005C40F9">
        <w:rPr>
          <w:rFonts w:ascii="Times New Roman" w:hAnsi="Times New Roman" w:cs="Times New Roman" w:hint="eastAsia"/>
          <w:sz w:val="24"/>
          <w:szCs w:val="24"/>
        </w:rPr>
        <w:t xml:space="preserve"> New York: CCM Information Corp.</w:t>
      </w:r>
    </w:p>
    <w:p w:rsidR="009015BA" w:rsidRDefault="009015BA" w:rsidP="005C40F9">
      <w:pPr>
        <w:rPr>
          <w:rFonts w:ascii="Times New Roman" w:hAnsi="Times New Roman" w:cs="Times New Roman"/>
          <w:sz w:val="24"/>
          <w:szCs w:val="24"/>
        </w:rPr>
      </w:pPr>
      <w:proofErr w:type="spellStart"/>
      <w:proofErr w:type="gramStart"/>
      <w:r w:rsidRPr="009015BA">
        <w:rPr>
          <w:rFonts w:ascii="Times New Roman" w:hAnsi="Times New Roman" w:cs="Times New Roman"/>
          <w:sz w:val="24"/>
          <w:szCs w:val="24"/>
        </w:rPr>
        <w:t>Organistion</w:t>
      </w:r>
      <w:proofErr w:type="spellEnd"/>
      <w:r w:rsidRPr="009015BA">
        <w:rPr>
          <w:rFonts w:ascii="Times New Roman" w:hAnsi="Times New Roman" w:cs="Times New Roman"/>
          <w:sz w:val="24"/>
          <w:szCs w:val="24"/>
        </w:rPr>
        <w:t xml:space="preserve"> for Economic co-opera</w:t>
      </w:r>
      <w:r>
        <w:rPr>
          <w:rFonts w:ascii="Times New Roman" w:hAnsi="Times New Roman" w:cs="Times New Roman"/>
          <w:sz w:val="24"/>
          <w:szCs w:val="24"/>
        </w:rPr>
        <w:t xml:space="preserve">tion and </w:t>
      </w:r>
      <w:proofErr w:type="spellStart"/>
      <w:r>
        <w:rPr>
          <w:rFonts w:ascii="Times New Roman" w:hAnsi="Times New Roman" w:cs="Times New Roman"/>
          <w:sz w:val="24"/>
          <w:szCs w:val="24"/>
        </w:rPr>
        <w:t>develoment</w:t>
      </w:r>
      <w:proofErr w:type="spellEnd"/>
      <w:r>
        <w:rPr>
          <w:rFonts w:ascii="Times New Roman" w:hAnsi="Times New Roman" w:cs="Times New Roman"/>
          <w:sz w:val="24"/>
          <w:szCs w:val="24"/>
        </w:rPr>
        <w:t xml:space="preserve"> (OECD).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w:t>
      </w:r>
      <w:r w:rsidRPr="009015BA">
        <w:rPr>
          <w:rFonts w:ascii="Times New Roman" w:hAnsi="Times New Roman" w:cs="Times New Roman"/>
          <w:sz w:val="24"/>
          <w:szCs w:val="24"/>
        </w:rPr>
        <w:t>4). Ammonium 333 Sulfate.</w:t>
      </w:r>
      <w:proofErr w:type="gramEnd"/>
      <w:r w:rsidRPr="009015BA">
        <w:rPr>
          <w:rFonts w:ascii="Times New Roman" w:hAnsi="Times New Roman" w:cs="Times New Roman"/>
          <w:sz w:val="24"/>
          <w:szCs w:val="24"/>
        </w:rPr>
        <w:t xml:space="preserve"> Germany: United Nations Environment Programme chemicals unit</w:t>
      </w:r>
    </w:p>
    <w:p w:rsidR="005C40F9" w:rsidRDefault="005C40F9" w:rsidP="005C40F9">
      <w:pPr>
        <w:rPr>
          <w:rFonts w:ascii="Times New Roman" w:hAnsi="Times New Roman" w:cs="Times New Roman"/>
          <w:sz w:val="24"/>
          <w:szCs w:val="24"/>
        </w:rPr>
      </w:pPr>
      <w:proofErr w:type="gramStart"/>
      <w:r w:rsidRPr="005C40F9">
        <w:rPr>
          <w:rFonts w:ascii="Times New Roman" w:hAnsi="Times New Roman" w:cs="Times New Roman" w:hint="eastAsia"/>
          <w:sz w:val="24"/>
          <w:szCs w:val="24"/>
        </w:rPr>
        <w:t>Ross, L</w:t>
      </w:r>
      <w:r w:rsidR="009015BA">
        <w:rPr>
          <w:rFonts w:ascii="Times New Roman" w:hAnsi="Times New Roman" w:cs="Times New Roman" w:hint="eastAsia"/>
          <w:sz w:val="24"/>
          <w:szCs w:val="24"/>
        </w:rPr>
        <w:t>. G., Ross, B., &amp; Ross, B. (201</w:t>
      </w:r>
      <w:r w:rsidR="009015BA">
        <w:rPr>
          <w:rFonts w:ascii="Times New Roman" w:hAnsi="Times New Roman" w:cs="Times New Roman"/>
          <w:sz w:val="24"/>
          <w:szCs w:val="24"/>
        </w:rPr>
        <w:t>1</w:t>
      </w:r>
      <w:r w:rsidRPr="005C40F9">
        <w:rPr>
          <w:rFonts w:ascii="Times New Roman" w:hAnsi="Times New Roman" w:cs="Times New Roman" w:hint="eastAsia"/>
          <w:sz w:val="24"/>
          <w:szCs w:val="24"/>
        </w:rPr>
        <w:t>).</w:t>
      </w:r>
      <w:proofErr w:type="gramEnd"/>
      <w:r w:rsidRPr="005C40F9">
        <w:rPr>
          <w:rFonts w:ascii="Times New Roman" w:hAnsi="Times New Roman" w:cs="Times New Roman" w:hint="eastAsia"/>
          <w:sz w:val="24"/>
          <w:szCs w:val="24"/>
        </w:rPr>
        <w:t> </w:t>
      </w:r>
      <w:proofErr w:type="spellStart"/>
      <w:proofErr w:type="gramStart"/>
      <w:r w:rsidRPr="005C40F9">
        <w:rPr>
          <w:rFonts w:ascii="Times New Roman" w:hAnsi="Times New Roman" w:cs="Times New Roman" w:hint="eastAsia"/>
          <w:i/>
          <w:iCs/>
          <w:sz w:val="24"/>
          <w:szCs w:val="24"/>
        </w:rPr>
        <w:t>Anaesthetic</w:t>
      </w:r>
      <w:proofErr w:type="spellEnd"/>
      <w:r w:rsidRPr="005C40F9">
        <w:rPr>
          <w:rFonts w:ascii="Times New Roman" w:hAnsi="Times New Roman" w:cs="Times New Roman" w:hint="eastAsia"/>
          <w:i/>
          <w:iCs/>
          <w:sz w:val="24"/>
          <w:szCs w:val="24"/>
        </w:rPr>
        <w:t xml:space="preserve"> and sedative techniques for aquatic animals</w:t>
      </w:r>
      <w:r w:rsidRPr="005C40F9">
        <w:rPr>
          <w:rFonts w:ascii="Times New Roman" w:hAnsi="Times New Roman" w:cs="Times New Roman" w:hint="eastAsia"/>
          <w:sz w:val="24"/>
          <w:szCs w:val="24"/>
        </w:rPr>
        <w:t>.</w:t>
      </w:r>
      <w:proofErr w:type="gramEnd"/>
      <w:r w:rsidRPr="005C40F9">
        <w:rPr>
          <w:rFonts w:ascii="Times New Roman" w:hAnsi="Times New Roman" w:cs="Times New Roman" w:hint="eastAsia"/>
          <w:sz w:val="24"/>
          <w:szCs w:val="24"/>
        </w:rPr>
        <w:t xml:space="preserve"> Oxford: Blackwell.</w:t>
      </w:r>
    </w:p>
    <w:p w:rsidR="009015BA" w:rsidRPr="008A284A" w:rsidRDefault="009015BA" w:rsidP="005C40F9">
      <w:pPr>
        <w:rPr>
          <w:rFonts w:ascii="Times New Roman" w:hAnsi="Times New Roman" w:cs="Times New Roman"/>
          <w:sz w:val="24"/>
          <w:szCs w:val="24"/>
        </w:rPr>
      </w:pPr>
      <w:proofErr w:type="spellStart"/>
      <w:proofErr w:type="gramStart"/>
      <w:r w:rsidRPr="009015BA">
        <w:rPr>
          <w:rFonts w:ascii="Times New Roman" w:hAnsi="Times New Roman" w:cs="Times New Roman"/>
          <w:sz w:val="24"/>
          <w:szCs w:val="24"/>
        </w:rPr>
        <w:t>Seco</w:t>
      </w:r>
      <w:proofErr w:type="spellEnd"/>
      <w:r w:rsidRPr="009015BA">
        <w:rPr>
          <w:rFonts w:ascii="Times New Roman" w:hAnsi="Times New Roman" w:cs="Times New Roman"/>
          <w:sz w:val="24"/>
          <w:szCs w:val="24"/>
        </w:rPr>
        <w:t>, J. I., Fernandez-</w:t>
      </w:r>
      <w:proofErr w:type="spellStart"/>
      <w:r w:rsidRPr="009015BA">
        <w:rPr>
          <w:rFonts w:ascii="Times New Roman" w:hAnsi="Times New Roman" w:cs="Times New Roman"/>
          <w:sz w:val="24"/>
          <w:szCs w:val="24"/>
        </w:rPr>
        <w:t>p</w:t>
      </w:r>
      <w:r>
        <w:rPr>
          <w:rFonts w:ascii="Times New Roman" w:hAnsi="Times New Roman" w:cs="Times New Roman"/>
          <w:sz w:val="24"/>
          <w:szCs w:val="24"/>
        </w:rPr>
        <w:t>ereira</w:t>
      </w:r>
      <w:proofErr w:type="spellEnd"/>
      <w:r>
        <w:rPr>
          <w:rFonts w:ascii="Times New Roman" w:hAnsi="Times New Roman" w:cs="Times New Roman"/>
          <w:sz w:val="24"/>
          <w:szCs w:val="24"/>
        </w:rPr>
        <w:t>, C., &amp; Vale, J. (201</w:t>
      </w:r>
      <w:r w:rsidRPr="009015BA">
        <w:rPr>
          <w:rFonts w:ascii="Times New Roman" w:hAnsi="Times New Roman" w:cs="Times New Roman"/>
          <w:sz w:val="24"/>
          <w:szCs w:val="24"/>
        </w:rPr>
        <w:t>3).</w:t>
      </w:r>
      <w:proofErr w:type="gramEnd"/>
      <w:r w:rsidRPr="009015BA">
        <w:rPr>
          <w:rFonts w:ascii="Times New Roman" w:hAnsi="Times New Roman" w:cs="Times New Roman"/>
          <w:sz w:val="24"/>
          <w:szCs w:val="24"/>
        </w:rPr>
        <w:t xml:space="preserve"> </w:t>
      </w:r>
      <w:proofErr w:type="gramStart"/>
      <w:r w:rsidRPr="009015BA">
        <w:rPr>
          <w:rFonts w:ascii="Times New Roman" w:hAnsi="Times New Roman" w:cs="Times New Roman"/>
          <w:sz w:val="24"/>
          <w:szCs w:val="24"/>
        </w:rPr>
        <w:t>A study of the leachate toxicity 335 of metal-containing solid wastes using Daphnia magna.</w:t>
      </w:r>
      <w:proofErr w:type="gramEnd"/>
      <w:r w:rsidRPr="009015BA">
        <w:rPr>
          <w:rFonts w:ascii="Times New Roman" w:hAnsi="Times New Roman" w:cs="Times New Roman"/>
          <w:sz w:val="24"/>
          <w:szCs w:val="24"/>
        </w:rPr>
        <w:t xml:space="preserve"> Ecotoxicology and 336 Environmental Safety </w:t>
      </w:r>
      <w:proofErr w:type="gramStart"/>
      <w:r w:rsidRPr="009015BA">
        <w:rPr>
          <w:rFonts w:ascii="Times New Roman" w:hAnsi="Times New Roman" w:cs="Times New Roman"/>
          <w:sz w:val="24"/>
          <w:szCs w:val="24"/>
        </w:rPr>
        <w:t>56 ,</w:t>
      </w:r>
      <w:proofErr w:type="gramEnd"/>
      <w:r w:rsidRPr="009015BA">
        <w:rPr>
          <w:rFonts w:ascii="Times New Roman" w:hAnsi="Times New Roman" w:cs="Times New Roman"/>
          <w:sz w:val="24"/>
          <w:szCs w:val="24"/>
        </w:rPr>
        <w:t xml:space="preserve"> 339-350.</w:t>
      </w:r>
    </w:p>
    <w:p w:rsidR="005C40F9" w:rsidRDefault="005C40F9">
      <w:pPr>
        <w:rPr>
          <w:rFonts w:ascii="Times New Roman" w:hAnsi="Times New Roman" w:cs="Times New Roman"/>
          <w:sz w:val="24"/>
          <w:szCs w:val="24"/>
        </w:rPr>
      </w:pPr>
      <w:r>
        <w:rPr>
          <w:rFonts w:ascii="Times New Roman" w:hAnsi="Times New Roman" w:cs="Times New Roman" w:hint="eastAsia"/>
          <w:sz w:val="24"/>
          <w:szCs w:val="24"/>
        </w:rPr>
        <w:t xml:space="preserve">SETAC (Society). </w:t>
      </w:r>
      <w:proofErr w:type="gramStart"/>
      <w:r>
        <w:rPr>
          <w:rFonts w:ascii="Times New Roman" w:hAnsi="Times New Roman" w:cs="Times New Roman" w:hint="eastAsia"/>
          <w:sz w:val="24"/>
          <w:szCs w:val="24"/>
        </w:rPr>
        <w:t>(201</w:t>
      </w:r>
      <w:r w:rsidRPr="005C40F9">
        <w:rPr>
          <w:rFonts w:ascii="Times New Roman" w:hAnsi="Times New Roman" w:cs="Times New Roman" w:hint="eastAsia"/>
          <w:sz w:val="24"/>
          <w:szCs w:val="24"/>
        </w:rPr>
        <w:t>2). </w:t>
      </w:r>
      <w:r w:rsidRPr="005C40F9">
        <w:rPr>
          <w:rFonts w:ascii="Times New Roman" w:hAnsi="Times New Roman" w:cs="Times New Roman" w:hint="eastAsia"/>
          <w:i/>
          <w:iCs/>
          <w:sz w:val="24"/>
          <w:szCs w:val="24"/>
        </w:rPr>
        <w:t>Environmental toxicology and chemistry</w:t>
      </w:r>
      <w:r w:rsidRPr="005C40F9">
        <w:rPr>
          <w:rFonts w:ascii="Times New Roman" w:hAnsi="Times New Roman" w:cs="Times New Roman" w:hint="eastAsia"/>
          <w:sz w:val="24"/>
          <w:szCs w:val="24"/>
        </w:rPr>
        <w:t>.</w:t>
      </w:r>
      <w:proofErr w:type="gramEnd"/>
      <w:r w:rsidRPr="005C40F9">
        <w:rPr>
          <w:rFonts w:ascii="Times New Roman" w:hAnsi="Times New Roman" w:cs="Times New Roman" w:hint="eastAsia"/>
          <w:sz w:val="24"/>
          <w:szCs w:val="24"/>
        </w:rPr>
        <w:t xml:space="preserve"> New York: </w:t>
      </w:r>
      <w:proofErr w:type="spellStart"/>
      <w:r w:rsidRPr="005C40F9">
        <w:rPr>
          <w:rFonts w:ascii="Times New Roman" w:hAnsi="Times New Roman" w:cs="Times New Roman" w:hint="eastAsia"/>
          <w:sz w:val="24"/>
          <w:szCs w:val="24"/>
        </w:rPr>
        <w:t>Pergamon</w:t>
      </w:r>
      <w:proofErr w:type="spellEnd"/>
      <w:r w:rsidRPr="005C40F9">
        <w:rPr>
          <w:rFonts w:ascii="Times New Roman" w:hAnsi="Times New Roman" w:cs="Times New Roman" w:hint="eastAsia"/>
          <w:sz w:val="24"/>
          <w:szCs w:val="24"/>
        </w:rPr>
        <w:t>.</w:t>
      </w:r>
    </w:p>
    <w:p w:rsidR="009015BA" w:rsidRPr="008A284A" w:rsidRDefault="009015BA">
      <w:pPr>
        <w:rPr>
          <w:rFonts w:ascii="Times New Roman" w:hAnsi="Times New Roman" w:cs="Times New Roman"/>
          <w:sz w:val="24"/>
          <w:szCs w:val="24"/>
        </w:rPr>
      </w:pPr>
    </w:p>
    <w:sectPr w:rsidR="009015BA" w:rsidRPr="008A284A" w:rsidSect="00FE4D3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7DE" w:rsidRDefault="002907DE" w:rsidP="00D7388E">
      <w:pPr>
        <w:spacing w:line="240" w:lineRule="auto"/>
      </w:pPr>
      <w:r>
        <w:separator/>
      </w:r>
    </w:p>
  </w:endnote>
  <w:endnote w:type="continuationSeparator" w:id="0">
    <w:p w:rsidR="002907DE" w:rsidRDefault="002907DE" w:rsidP="00D738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3A" w:rsidRDefault="00FE4D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3A" w:rsidRDefault="00FE4D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3A" w:rsidRDefault="00FE4D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7DE" w:rsidRDefault="002907DE" w:rsidP="00D7388E">
      <w:pPr>
        <w:spacing w:line="240" w:lineRule="auto"/>
      </w:pPr>
      <w:r>
        <w:separator/>
      </w:r>
    </w:p>
  </w:footnote>
  <w:footnote w:type="continuationSeparator" w:id="0">
    <w:p w:rsidR="002907DE" w:rsidRDefault="002907DE" w:rsidP="00D738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3A" w:rsidRDefault="00FE4D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88E" w:rsidRPr="00D7388E" w:rsidRDefault="00D7388E" w:rsidP="00FE4D3A">
    <w:pPr>
      <w:pStyle w:val="Header"/>
      <w:ind w:left="0" w:firstLine="0"/>
      <w:rPr>
        <w:rFonts w:ascii="Times New Roman" w:hAnsi="Times New Roman" w:cs="Times New Roman"/>
        <w:sz w:val="24"/>
        <w:szCs w:val="24"/>
      </w:rPr>
    </w:pPr>
    <w:r w:rsidRPr="00D7388E">
      <w:rPr>
        <w:rFonts w:ascii="Times New Roman" w:hAnsi="Times New Roman" w:cs="Times New Roman"/>
        <w:sz w:val="24"/>
        <w:szCs w:val="24"/>
      </w:rPr>
      <w:t>LAB REPORT</w:t>
    </w:r>
    <w:r w:rsidRPr="00D7388E">
      <w:rPr>
        <w:rFonts w:ascii="Times New Roman" w:hAnsi="Times New Roman" w:cs="Times New Roman"/>
        <w:sz w:val="24"/>
        <w:szCs w:val="24"/>
      </w:rPr>
      <w:tab/>
    </w:r>
    <w:r w:rsidRPr="00D7388E">
      <w:rPr>
        <w:rFonts w:ascii="Times New Roman" w:hAnsi="Times New Roman" w:cs="Times New Roman"/>
        <w:sz w:val="24"/>
        <w:szCs w:val="24"/>
      </w:rPr>
      <w:tab/>
    </w:r>
    <w:sdt>
      <w:sdtPr>
        <w:rPr>
          <w:rFonts w:ascii="Times New Roman" w:hAnsi="Times New Roman" w:cs="Times New Roman"/>
          <w:sz w:val="24"/>
          <w:szCs w:val="24"/>
        </w:rPr>
        <w:id w:val="578181344"/>
        <w:docPartObj>
          <w:docPartGallery w:val="Page Numbers (Top of Page)"/>
          <w:docPartUnique/>
        </w:docPartObj>
      </w:sdtPr>
      <w:sdtEndPr>
        <w:rPr>
          <w:noProof/>
        </w:rPr>
      </w:sdtEndPr>
      <w:sdtContent>
        <w:r w:rsidRPr="00D7388E">
          <w:rPr>
            <w:rFonts w:ascii="Times New Roman" w:hAnsi="Times New Roman" w:cs="Times New Roman"/>
            <w:sz w:val="24"/>
            <w:szCs w:val="24"/>
          </w:rPr>
          <w:fldChar w:fldCharType="begin"/>
        </w:r>
        <w:r w:rsidRPr="00D7388E">
          <w:rPr>
            <w:rFonts w:ascii="Times New Roman" w:hAnsi="Times New Roman" w:cs="Times New Roman"/>
            <w:sz w:val="24"/>
            <w:szCs w:val="24"/>
          </w:rPr>
          <w:instrText xml:space="preserve"> PAGE   \* MERGEFORMAT </w:instrText>
        </w:r>
        <w:r w:rsidRPr="00D7388E">
          <w:rPr>
            <w:rFonts w:ascii="Times New Roman" w:hAnsi="Times New Roman" w:cs="Times New Roman"/>
            <w:sz w:val="24"/>
            <w:szCs w:val="24"/>
          </w:rPr>
          <w:fldChar w:fldCharType="separate"/>
        </w:r>
        <w:r w:rsidR="00960312">
          <w:rPr>
            <w:rFonts w:ascii="Times New Roman" w:hAnsi="Times New Roman" w:cs="Times New Roman"/>
            <w:noProof/>
            <w:sz w:val="24"/>
            <w:szCs w:val="24"/>
          </w:rPr>
          <w:t>12</w:t>
        </w:r>
        <w:r w:rsidRPr="00D7388E">
          <w:rPr>
            <w:rFonts w:ascii="Times New Roman" w:hAnsi="Times New Roman" w:cs="Times New Roman"/>
            <w:noProof/>
            <w:sz w:val="24"/>
            <w:szCs w:val="24"/>
          </w:rPr>
          <w:fldChar w:fldCharType="end"/>
        </w:r>
      </w:sdtContent>
    </w:sdt>
  </w:p>
  <w:p w:rsidR="00D7388E" w:rsidRPr="00D7388E" w:rsidRDefault="00D7388E">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3A" w:rsidRPr="00FE4D3A" w:rsidRDefault="00FE4D3A" w:rsidP="00FE4D3A">
    <w:pPr>
      <w:pStyle w:val="Header"/>
      <w:rPr>
        <w:rFonts w:ascii="Times New Roman" w:hAnsi="Times New Roman" w:cs="Times New Roman"/>
        <w:sz w:val="24"/>
        <w:szCs w:val="24"/>
      </w:rPr>
    </w:pPr>
    <w:r>
      <w:rPr>
        <w:rFonts w:ascii="Times New Roman" w:hAnsi="Times New Roman" w:cs="Times New Roman"/>
        <w:sz w:val="24"/>
        <w:szCs w:val="24"/>
      </w:rPr>
      <w:t>Running Head</w:t>
    </w:r>
    <w:r w:rsidRPr="00FE4D3A">
      <w:rPr>
        <w:rFonts w:ascii="Times New Roman" w:hAnsi="Times New Roman" w:cs="Times New Roman"/>
        <w:sz w:val="24"/>
        <w:szCs w:val="24"/>
      </w:rPr>
      <w:t xml:space="preserve">: LAB REPORT </w:t>
    </w:r>
    <w:r w:rsidRPr="00FE4D3A">
      <w:rPr>
        <w:rFonts w:ascii="Times New Roman" w:hAnsi="Times New Roman" w:cs="Times New Roman"/>
        <w:sz w:val="24"/>
        <w:szCs w:val="24"/>
      </w:rPr>
      <w:tab/>
    </w:r>
    <w:r w:rsidRPr="00FE4D3A">
      <w:rPr>
        <w:rFonts w:ascii="Times New Roman" w:hAnsi="Times New Roman" w:cs="Times New Roman"/>
        <w:sz w:val="24"/>
        <w:szCs w:val="24"/>
      </w:rPr>
      <w:tab/>
    </w:r>
    <w:sdt>
      <w:sdtPr>
        <w:rPr>
          <w:rFonts w:ascii="Times New Roman" w:hAnsi="Times New Roman" w:cs="Times New Roman"/>
          <w:sz w:val="24"/>
          <w:szCs w:val="24"/>
        </w:rPr>
        <w:id w:val="-2052295339"/>
        <w:docPartObj>
          <w:docPartGallery w:val="Page Numbers (Top of Page)"/>
          <w:docPartUnique/>
        </w:docPartObj>
      </w:sdtPr>
      <w:sdtEndPr>
        <w:rPr>
          <w:noProof/>
        </w:rPr>
      </w:sdtEndPr>
      <w:sdtContent>
        <w:r w:rsidRPr="00FE4D3A">
          <w:rPr>
            <w:rFonts w:ascii="Times New Roman" w:hAnsi="Times New Roman" w:cs="Times New Roman"/>
            <w:sz w:val="24"/>
            <w:szCs w:val="24"/>
          </w:rPr>
          <w:fldChar w:fldCharType="begin"/>
        </w:r>
        <w:r w:rsidRPr="00FE4D3A">
          <w:rPr>
            <w:rFonts w:ascii="Times New Roman" w:hAnsi="Times New Roman" w:cs="Times New Roman"/>
            <w:sz w:val="24"/>
            <w:szCs w:val="24"/>
          </w:rPr>
          <w:instrText xml:space="preserve"> PAGE   \* MERGEFORMAT </w:instrText>
        </w:r>
        <w:r w:rsidRPr="00FE4D3A">
          <w:rPr>
            <w:rFonts w:ascii="Times New Roman" w:hAnsi="Times New Roman" w:cs="Times New Roman"/>
            <w:sz w:val="24"/>
            <w:szCs w:val="24"/>
          </w:rPr>
          <w:fldChar w:fldCharType="separate"/>
        </w:r>
        <w:r w:rsidR="004661EC">
          <w:rPr>
            <w:rFonts w:ascii="Times New Roman" w:hAnsi="Times New Roman" w:cs="Times New Roman"/>
            <w:noProof/>
            <w:sz w:val="24"/>
            <w:szCs w:val="24"/>
          </w:rPr>
          <w:t>1</w:t>
        </w:r>
        <w:r w:rsidRPr="00FE4D3A">
          <w:rPr>
            <w:rFonts w:ascii="Times New Roman" w:hAnsi="Times New Roman" w:cs="Times New Roman"/>
            <w:noProof/>
            <w:sz w:val="24"/>
            <w:szCs w:val="24"/>
          </w:rPr>
          <w:fldChar w:fldCharType="end"/>
        </w:r>
      </w:sdtContent>
    </w:sdt>
  </w:p>
  <w:p w:rsidR="00FE4D3A" w:rsidRPr="00FE4D3A" w:rsidRDefault="00FE4D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4A"/>
    <w:rsid w:val="000052B0"/>
    <w:rsid w:val="000873CA"/>
    <w:rsid w:val="001C6A43"/>
    <w:rsid w:val="001F4BBA"/>
    <w:rsid w:val="00261935"/>
    <w:rsid w:val="002907DE"/>
    <w:rsid w:val="002F2845"/>
    <w:rsid w:val="00322394"/>
    <w:rsid w:val="00356927"/>
    <w:rsid w:val="003B6404"/>
    <w:rsid w:val="00402FFB"/>
    <w:rsid w:val="00443864"/>
    <w:rsid w:val="004661EC"/>
    <w:rsid w:val="005C40F9"/>
    <w:rsid w:val="00601F85"/>
    <w:rsid w:val="00620C92"/>
    <w:rsid w:val="0069527B"/>
    <w:rsid w:val="006E2968"/>
    <w:rsid w:val="00783700"/>
    <w:rsid w:val="007A0FCE"/>
    <w:rsid w:val="007D7333"/>
    <w:rsid w:val="00805E17"/>
    <w:rsid w:val="008307F8"/>
    <w:rsid w:val="00836B7F"/>
    <w:rsid w:val="0084688D"/>
    <w:rsid w:val="008A284A"/>
    <w:rsid w:val="008D1CE4"/>
    <w:rsid w:val="008E05D2"/>
    <w:rsid w:val="009015BA"/>
    <w:rsid w:val="009020E8"/>
    <w:rsid w:val="00906676"/>
    <w:rsid w:val="00942084"/>
    <w:rsid w:val="00960312"/>
    <w:rsid w:val="009B5172"/>
    <w:rsid w:val="00B04098"/>
    <w:rsid w:val="00B44555"/>
    <w:rsid w:val="00B60E9D"/>
    <w:rsid w:val="00BA6578"/>
    <w:rsid w:val="00BD5822"/>
    <w:rsid w:val="00D7388E"/>
    <w:rsid w:val="00D93E87"/>
    <w:rsid w:val="00DC1AF6"/>
    <w:rsid w:val="00DD7F38"/>
    <w:rsid w:val="00DE4EFC"/>
    <w:rsid w:val="00EC3BCF"/>
    <w:rsid w:val="00FE4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14F59-FA96-41A9-92B5-C3E408E1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88E"/>
    <w:pPr>
      <w:tabs>
        <w:tab w:val="center" w:pos="4680"/>
        <w:tab w:val="right" w:pos="9360"/>
      </w:tabs>
      <w:spacing w:line="240" w:lineRule="auto"/>
    </w:pPr>
  </w:style>
  <w:style w:type="character" w:customStyle="1" w:styleId="HeaderChar">
    <w:name w:val="Header Char"/>
    <w:basedOn w:val="DefaultParagraphFont"/>
    <w:link w:val="Header"/>
    <w:uiPriority w:val="99"/>
    <w:rsid w:val="00D7388E"/>
  </w:style>
  <w:style w:type="paragraph" w:styleId="Footer">
    <w:name w:val="footer"/>
    <w:basedOn w:val="Normal"/>
    <w:link w:val="FooterChar"/>
    <w:uiPriority w:val="99"/>
    <w:unhideWhenUsed/>
    <w:rsid w:val="00D7388E"/>
    <w:pPr>
      <w:tabs>
        <w:tab w:val="center" w:pos="4680"/>
        <w:tab w:val="right" w:pos="9360"/>
      </w:tabs>
      <w:spacing w:line="240" w:lineRule="auto"/>
    </w:pPr>
  </w:style>
  <w:style w:type="character" w:customStyle="1" w:styleId="FooterChar">
    <w:name w:val="Footer Char"/>
    <w:basedOn w:val="DefaultParagraphFont"/>
    <w:link w:val="Footer"/>
    <w:uiPriority w:val="99"/>
    <w:rsid w:val="00D73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12</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15</cp:revision>
  <dcterms:created xsi:type="dcterms:W3CDTF">2018-08-14T08:59:00Z</dcterms:created>
  <dcterms:modified xsi:type="dcterms:W3CDTF">2018-08-15T19:34:00Z</dcterms:modified>
</cp:coreProperties>
</file>